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10D9F126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7B822961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797E71F1" wp14:editId="5A6AA0AC">
            <wp:extent cx="4762500" cy="1937938"/>
            <wp:effectExtent l="0" t="0" r="0" b="5715"/>
            <wp:docPr id="27223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089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63" cy="19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26B1E198" w:rsidR="00F82719" w:rsidRPr="00417800" w:rsidRDefault="00936F6F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 w:rsidRPr="00417800">
        <w:rPr>
          <w:rFonts w:asciiTheme="majorHAnsi" w:hAnsiTheme="majorHAnsi" w:cstheme="minorHAnsi"/>
          <w:noProof/>
        </w:rPr>
        <w:drawing>
          <wp:inline distT="0" distB="0" distL="0" distR="0" wp14:anchorId="1128391F" wp14:editId="1EAD6D5F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r="22982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7A9D66E8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E12F7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2E0372A5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D01540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Čaglin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417800" w:rsidRDefault="00293A5D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79D88102">
            <wp:simplePos x="0" y="0"/>
            <wp:positionH relativeFrom="column">
              <wp:posOffset>174625</wp:posOffset>
            </wp:positionH>
            <wp:positionV relativeFrom="paragraph">
              <wp:posOffset>143510</wp:posOffset>
            </wp:positionV>
            <wp:extent cx="1554480" cy="1241425"/>
            <wp:effectExtent l="0" t="0" r="762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1B15F77A" w14:textId="03318D3F" w:rsidR="00E12F72" w:rsidRPr="001C1E6E" w:rsidRDefault="00E12F72" w:rsidP="005D66F8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1C1E6E">
        <w:rPr>
          <w:rFonts w:asciiTheme="majorHAnsi" w:hAnsiTheme="majorHAnsi" w:cs="Helvetica"/>
          <w:sz w:val="24"/>
          <w:szCs w:val="24"/>
          <w:lang w:eastAsia="hr-HR"/>
        </w:rPr>
        <w:t>predstavljamo vam Vodič za građane za 2026. godinu u kojem su objašnjeni planovi i aktivnosti općinske vlasti vezani za korištenje javnih sredstava. Unaprjeđivanjem transparentnosti i komunikacije s građanima nastavljamo s projektom koji se nalazi na našoj službenoj stranici https://</w:t>
      </w:r>
      <w:r w:rsidRPr="001C1E6E">
        <w:t xml:space="preserve"> </w:t>
      </w:r>
      <w:hyperlink r:id="rId11" w:history="1">
        <w:r w:rsidRPr="001C1E6E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https://opcina-caglin.hr/</w:t>
        </w:r>
      </w:hyperlink>
      <w:r w:rsidRPr="001C1E6E">
        <w:rPr>
          <w:rFonts w:asciiTheme="majorHAnsi" w:hAnsiTheme="majorHAnsi" w:cs="Helvetica"/>
          <w:sz w:val="24"/>
          <w:szCs w:val="24"/>
          <w:lang w:eastAsia="hr-HR"/>
        </w:rPr>
        <w:t xml:space="preserve"> Kroz ovaj projekt informiramo vas o načinu korištenja proračunskih sredstava koji će u konačnici podignuti transparentnost u našoj Općini. Kroz brošuru Vodič za građane prikazat ćemo koji su projekti u planu u 202</w:t>
      </w:r>
      <w:r w:rsidR="006209FB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1C1E6E">
        <w:rPr>
          <w:rFonts w:asciiTheme="majorHAnsi" w:hAnsiTheme="majorHAnsi" w:cs="Helvetica"/>
          <w:sz w:val="24"/>
          <w:szCs w:val="24"/>
          <w:lang w:eastAsia="hr-HR"/>
        </w:rPr>
        <w:t>. godini.</w:t>
      </w:r>
    </w:p>
    <w:p w14:paraId="37F9ADB9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pred nama je proračun koji jasno pokazuje smjer razvoja naše općine – od komunalne infrastrukture, preko obrazovanja, kulture i sporta, pa sve do snažnog iskoraka u zaštiti, sigurnosti i turizmu. U središtu naših planova nalazi se stvaranje kvalitetnijih uvjeta života za sve generacije, uz istodobno poticanje dugoročnog gospodarskog i turističkog rasta.</w:t>
      </w:r>
    </w:p>
    <w:p w14:paraId="008A6DC6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području prostornog uređenja nastavljamo s projektima koji moderniziraju upravljanje prostorom i unapređuju kvalitetu stanovanja. Ulažemo u planiranje, uređenje javnih površina, sanaciju zapuštenih lokacija te dokumentaciju potrebnu za buduće investicije, uključujući i razvoj digitalnih alata poput GIS sustava i katastra groblja. Time stvaramo temelje za uređeniju i pristupačniju općinu.</w:t>
      </w:r>
    </w:p>
    <w:p w14:paraId="59A1F70E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Poseban naglasak stavljamo na komunalnu infrastrukturu, jer je kvalitetna cesta, rasvjeta i odvodnja preduvjet svake daljnje razvojne aktivnosti. Nastavljamo radove na prometnoj i komunalnoj mreži, uređenju središta općine i naselja, razvoju industrijske zone te unaprjeđenju javne rasvjete. Paralelno osiguravamo kontinuirano održavanje komunalnih površina, cesta, groblja i javne rasvjete, kako bi svakodnevni život naših stanovnika bio siguran, uređen i funkcionalan.</w:t>
      </w:r>
    </w:p>
    <w:p w14:paraId="358FC1C8" w14:textId="11371AA9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Veliku pozornost posvećujemo djeci i mladima. Uz potpore učenicima i studentima, brigu o predškolskom odgoju te redovito financiranje školskih i vrtićkih programa</w:t>
      </w:r>
      <w:r w:rsidR="001C1E6E" w:rsidRPr="001C1E6E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6709F7F6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Kultura i vjerski život ostaju važan dio identiteta naše općine. Podupiremo istraživanja, obnovu kulturnih i sakralnih objekata te rad udruga i manifestacija koje čuvaju tradiciju i obogaćuju društveni život.</w:t>
      </w:r>
    </w:p>
    <w:p w14:paraId="047A7E3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lastRenderedPageBreak/>
        <w:t>Sportu pristupamo kao važnom dijelu zdravog odrastanja i zajednice, a planiranim ulaganjima u udruge, igrališta i sportsku infrastrukturu potičemo aktivnost svih generacija.</w:t>
      </w:r>
    </w:p>
    <w:p w14:paraId="6A48183B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Jedan od najvećih i najznačajnijih projekata proračuna svakako je izgradnja novog vatrogasnog doma u Čaglinu, kao i dogradnja spremišta u Djedinoj Rijeci. Time jačamo sigurnost, operativnu spremnost i kapacitete naših vatrogasaca, koji su temelj sustava zaštite i jedna od najvažnijih službi u zajednici. Uz to osigurana su i sredstva za rad vatrogasne zajednice, civilne zaštite i HGSS-a.</w:t>
      </w:r>
    </w:p>
    <w:p w14:paraId="6AD687FE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segmentu socijalne skrbi nastavljamo pomagati najranjivijim članovima zajednice – kroz potporu ustanovama zdravstva, humanitarne aktivnosti, prijevoz umirovljenika, jednokratne pomoći, potpore za novorođenčad, kao i kroz suradnju s organizacijama koje pružaju pomoć u svakodnevnim potrebama stanovništva.</w:t>
      </w:r>
    </w:p>
    <w:p w14:paraId="432BFF14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Posebno potičemo razvoj poljoprivrede i ruralnog prostora, kroz subvencije poljoprivrednicima, uređenje poljskih puteva i suradnju s razvojnim mehanizmima poput LAG-ova. Time osnažujemo sektor koji je temelj gospodarstva našega kraja.</w:t>
      </w:r>
    </w:p>
    <w:p w14:paraId="09E57A0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Nastavljamo i s izradom prostorno-planske dokumentacije kao strateškog okvira za daljnji razvoj općine, jer bez kvalitetnog planiranja nema održivog napretka.</w:t>
      </w:r>
    </w:p>
    <w:p w14:paraId="43866D1A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 xml:space="preserve">Velik iskorak činimo u području turizma. Uz potporu razvoju smještajnih kapaciteta, jedan od ključnih projekata jest razvoj </w:t>
      </w:r>
      <w:proofErr w:type="spellStart"/>
      <w:r w:rsidRPr="00EC2FAA">
        <w:rPr>
          <w:rFonts w:asciiTheme="majorHAnsi" w:hAnsiTheme="majorHAnsi" w:cs="Helvetica"/>
          <w:sz w:val="24"/>
          <w:szCs w:val="24"/>
          <w:lang w:eastAsia="hr-HR"/>
        </w:rPr>
        <w:t>Sovskog</w:t>
      </w:r>
      <w:proofErr w:type="spellEnd"/>
      <w:r w:rsidRPr="00EC2FAA">
        <w:rPr>
          <w:rFonts w:asciiTheme="majorHAnsi" w:hAnsiTheme="majorHAnsi" w:cs="Helvetica"/>
          <w:sz w:val="24"/>
          <w:szCs w:val="24"/>
          <w:lang w:eastAsia="hr-HR"/>
        </w:rPr>
        <w:t xml:space="preserve"> jezera kao turističke destinacije prirodne baštine. Ovim projektom stvaramo prepoznatljivo i atraktivno središte našeg turizma, koje može značajno doprinijeti gospodarskom razvoju, privlačenju posjetitelja i otvaranju novih mogućnosti za lokalne poduzetnike.</w:t>
      </w:r>
    </w:p>
    <w:p w14:paraId="1714582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Brinemo i o zaštiti okoliša te gospodarenju otpadom, kroz sustavne programe deratizacije, zbrinjavanja otpada, zaštite od divljači i skrb o napuštenim životinjama, uz edukativne aktivnosti koje potiču odgovorno postupanje s otpadom.</w:t>
      </w:r>
    </w:p>
    <w:p w14:paraId="41D6BB11" w14:textId="0A06738E" w:rsidR="00EC2FAA" w:rsidRPr="001C1E6E" w:rsidRDefault="00EC2FAA" w:rsidP="005D66F8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području upravljanja imovinom planiramo nova ulaganja u mjesne domove, komunalne objekte i vozni park, uz osiguravanje održavanja nekretnina u vlasništvu općine te pripremu prostora za buduće projekte kroz kupnju zemljišta i opremanje objekata.</w:t>
      </w:r>
    </w:p>
    <w:p w14:paraId="4EC64C96" w14:textId="77777777" w:rsidR="00E12F72" w:rsidRPr="00E12F72" w:rsidRDefault="00E12F72" w:rsidP="00E12F72">
      <w:pPr>
        <w:jc w:val="both"/>
        <w:rPr>
          <w:rFonts w:asciiTheme="majorHAnsi" w:hAnsiTheme="majorHAnsi" w:cstheme="minorHAnsi"/>
          <w:sz w:val="24"/>
          <w:szCs w:val="24"/>
        </w:rPr>
      </w:pPr>
      <w:r w:rsidRPr="00E12F72">
        <w:rPr>
          <w:rFonts w:asciiTheme="majorHAnsi" w:hAnsiTheme="majorHAnsi" w:cstheme="minorHAnsi"/>
          <w:sz w:val="24"/>
          <w:szCs w:val="24"/>
        </w:rPr>
        <w:t>Dragi sugrađani, sve ove mjere i aktivnosti nisu samo brojke i planovi – one predstavljaju naš zajednički put prema boljoj, uređenijoj i prosperitetnijoj zajednici. Samo zajedno možemo ostvariti ciljeve koje smo postavili i izgraditi mjesto na koje ćemo svi biti ponosni.</w:t>
      </w:r>
    </w:p>
    <w:p w14:paraId="2874F760" w14:textId="38ADF7FE" w:rsidR="00E12F72" w:rsidRPr="00E12F72" w:rsidRDefault="00E12F72" w:rsidP="00E12F72">
      <w:pPr>
        <w:jc w:val="both"/>
        <w:rPr>
          <w:rFonts w:asciiTheme="majorHAnsi" w:hAnsiTheme="majorHAnsi" w:cstheme="minorHAnsi"/>
          <w:sz w:val="24"/>
          <w:szCs w:val="24"/>
        </w:rPr>
      </w:pPr>
      <w:r w:rsidRPr="00E12F72">
        <w:rPr>
          <w:rFonts w:asciiTheme="majorHAnsi" w:hAnsiTheme="majorHAnsi" w:cstheme="minorHAnsi"/>
          <w:sz w:val="24"/>
          <w:szCs w:val="24"/>
        </w:rPr>
        <w:t xml:space="preserve">Vaše prijedloge, sugestije i komentare na prijedlog Proračuna za 2026. godinu možete ostavljati do </w:t>
      </w:r>
      <w:r w:rsidRPr="001C1E6E">
        <w:rPr>
          <w:rFonts w:asciiTheme="majorHAnsi" w:hAnsiTheme="majorHAnsi" w:cstheme="minorHAnsi"/>
          <w:sz w:val="24"/>
          <w:szCs w:val="24"/>
        </w:rPr>
        <w:t>1</w:t>
      </w:r>
      <w:r w:rsidRPr="00E12F72">
        <w:rPr>
          <w:rFonts w:asciiTheme="majorHAnsi" w:hAnsiTheme="majorHAnsi" w:cstheme="minorHAnsi"/>
          <w:sz w:val="24"/>
          <w:szCs w:val="24"/>
        </w:rPr>
        <w:t>7.12.2025. godine kada ćemo sve zaprimljeno uzeti u obzir te na sjednici Općinskog vijeća predstaviti, te prihvaćeno uvrstiti u konačan Proračun za 2026. godinu.</w:t>
      </w:r>
    </w:p>
    <w:p w14:paraId="1C3D06FB" w14:textId="77777777" w:rsidR="0000130E" w:rsidRPr="00417800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417800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417800">
        <w:rPr>
          <w:rFonts w:asciiTheme="majorHAnsi" w:hAnsiTheme="majorHAnsi" w:cstheme="minorHAnsi"/>
          <w:sz w:val="24"/>
          <w:szCs w:val="24"/>
        </w:rPr>
        <w:t>Općinski</w:t>
      </w:r>
      <w:r w:rsidR="00C72B62" w:rsidRPr="00417800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798379E0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D01540" w:rsidRPr="00417800">
        <w:rPr>
          <w:rFonts w:asciiTheme="majorHAnsi" w:eastAsia="Times New Roman" w:hAnsiTheme="majorHAnsi" w:cstheme="minorHAnsi"/>
        </w:rPr>
        <w:t>Čaglin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029A52B4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4C99C5B9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Ukupni prihodi i primici Općine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Čaglin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za 202</w:t>
      </w:r>
      <w:r w:rsidR="00E12F7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62756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3.750.690,00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46D44CC6" w:rsidR="00B8024D" w:rsidRPr="001C1E6E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451895" w:rsidRPr="00417800">
        <w:rPr>
          <w:rFonts w:asciiTheme="majorHAnsi" w:eastAsia="Times New Roman" w:hAnsiTheme="majorHAnsi" w:cstheme="minorHAnsi"/>
          <w:bCs/>
          <w:sz w:val="24"/>
          <w:szCs w:val="24"/>
        </w:rPr>
        <w:t>Čaglin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62756B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62756B">
        <w:rPr>
          <w:rFonts w:asciiTheme="majorHAnsi" w:eastAsia="Times New Roman" w:hAnsiTheme="majorHAnsi" w:cstheme="minorHAnsi"/>
          <w:bCs/>
          <w:sz w:val="24"/>
          <w:szCs w:val="24"/>
        </w:rPr>
        <w:t>3.476.460,00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62756B">
        <w:rPr>
          <w:rFonts w:asciiTheme="majorHAnsi" w:eastAsia="Times New Roman" w:hAnsiTheme="majorHAnsi" w:cstheme="minorHAnsi"/>
          <w:bCs/>
          <w:sz w:val="24"/>
          <w:szCs w:val="24"/>
        </w:rPr>
        <w:t>254.990,00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Pomoći iz 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>inozemstva</w:t>
      </w:r>
      <w:r w:rsidR="006A52A3" w:rsidRPr="001C1E6E">
        <w:rPr>
          <w:rFonts w:asciiTheme="majorHAnsi" w:eastAsia="Times New Roman" w:hAnsiTheme="majorHAnsi" w:cstheme="minorHAnsi"/>
          <w:bCs/>
          <w:sz w:val="24"/>
          <w:szCs w:val="24"/>
        </w:rPr>
        <w:t>(darovnica)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2.832.190,00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3D659B" w:rsidRPr="001C1E6E">
        <w:rPr>
          <w:rFonts w:asciiTheme="majorHAnsi" w:eastAsia="Times New Roman" w:hAnsiTheme="majorHAnsi" w:cstheme="minorHAnsi"/>
          <w:bCs/>
          <w:sz w:val="24"/>
          <w:szCs w:val="24"/>
        </w:rPr>
        <w:t>147.450,00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241.330,00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A52A3" w:rsidRPr="001C1E6E">
        <w:rPr>
          <w:rFonts w:asciiTheme="majorHAnsi" w:eastAsia="Times New Roman" w:hAnsiTheme="majorHAnsi" w:cstheme="minorHAnsi"/>
          <w:bCs/>
          <w:sz w:val="24"/>
          <w:szCs w:val="24"/>
        </w:rPr>
        <w:t>Prihodi od prodaje proizvoda i robe te pruženih usluga i prihodi od donacija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500,00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1C1E6E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1C1E6E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212E4A0" w14:textId="7F8C4522" w:rsidR="006A52A3" w:rsidRPr="001C1E6E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24.230,00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ih:</w:t>
      </w:r>
    </w:p>
    <w:p w14:paraId="08F069CF" w14:textId="2CF0A4FD" w:rsidR="006A52A3" w:rsidRPr="001C1E6E" w:rsidRDefault="006A52A3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</w:t>
      </w:r>
      <w:proofErr w:type="spellStart"/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imovine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1.030,00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eura;</w:t>
      </w:r>
    </w:p>
    <w:p w14:paraId="072C6C87" w14:textId="61B6D030" w:rsidR="006A52A3" w:rsidRPr="001C1E6E" w:rsidRDefault="006A52A3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proizvedene dugotrajne imovine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23.200,00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94D0AFB" w14:textId="77777777" w:rsidR="00370BE5" w:rsidRPr="001C1E6E" w:rsidRDefault="00370BE5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5B878866" w14:textId="5107039E" w:rsidR="00370BE5" w:rsidRPr="001C1E6E" w:rsidRDefault="00370BE5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Donos viška iz prethodne godine </w:t>
      </w:r>
      <w:r w:rsidR="00680B88" w:rsidRPr="001C1E6E">
        <w:rPr>
          <w:rFonts w:asciiTheme="majorHAnsi" w:eastAsia="Times New Roman" w:hAnsiTheme="majorHAnsi" w:cstheme="minorHAnsi"/>
          <w:bCs/>
          <w:sz w:val="24"/>
          <w:szCs w:val="24"/>
        </w:rPr>
        <w:t>250.000,00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EE3990A" w14:textId="77777777" w:rsidR="00B8024D" w:rsidRPr="001C1E6E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321A7E0" w14:textId="77777777" w:rsidR="00B8024D" w:rsidRPr="00417800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DA96AD4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248D76" w14:textId="77777777" w:rsidR="009E4BEF" w:rsidRDefault="009E4BEF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21BA57C1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067"/>
        <w:gridCol w:w="1399"/>
        <w:gridCol w:w="1399"/>
        <w:gridCol w:w="1399"/>
        <w:gridCol w:w="1399"/>
        <w:gridCol w:w="1399"/>
      </w:tblGrid>
      <w:tr w:rsidR="00AC2FC9" w:rsidRPr="00B8024D" w14:paraId="6E1D4204" w14:textId="77777777" w:rsidTr="00680B88">
        <w:trPr>
          <w:trHeight w:val="722"/>
          <w:jc w:val="center"/>
        </w:trPr>
        <w:tc>
          <w:tcPr>
            <w:tcW w:w="1140" w:type="pct"/>
            <w:shd w:val="clear" w:color="auto" w:fill="E7E6E6" w:themeFill="background2"/>
            <w:vAlign w:val="center"/>
          </w:tcPr>
          <w:p w14:paraId="6FF77473" w14:textId="7777777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54060968" w14:textId="2CF2252C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33B4529" w14:textId="26E255E5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7C2544D5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333CF675" w14:textId="5DDB482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21F02F8" w14:textId="072F528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7AC18BCD" w14:textId="1C1C6C7B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680B88" w:rsidRPr="00B8024D" w14:paraId="73769DA0" w14:textId="77777777" w:rsidTr="00680B88">
        <w:trPr>
          <w:trHeight w:val="479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737A7EAC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6 Prihodi poslovanja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3CD6CFB" w14:textId="37E8E823" w:rsidR="00680B88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1.512.789,75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D5A89FD" w14:textId="7D1E51DD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2.119.982,88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DE8A49E" w14:textId="0F37929C" w:rsidR="00680B88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3.476.460,00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56C9257" w14:textId="62001FF2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2.274.850,00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4136EEDE" w14:textId="39D66660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2.105.430,00</w:t>
            </w:r>
          </w:p>
        </w:tc>
      </w:tr>
      <w:tr w:rsidR="00680B88" w:rsidRPr="00B8024D" w14:paraId="01E11B51" w14:textId="77777777" w:rsidTr="00680B88">
        <w:trPr>
          <w:trHeight w:val="479"/>
          <w:jc w:val="center"/>
        </w:trPr>
        <w:tc>
          <w:tcPr>
            <w:tcW w:w="1140" w:type="pct"/>
            <w:vAlign w:val="center"/>
          </w:tcPr>
          <w:p w14:paraId="288A014E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2" w:type="pct"/>
            <w:vAlign w:val="center"/>
          </w:tcPr>
          <w:p w14:paraId="051DE751" w14:textId="71223415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416.609,76</w:t>
            </w:r>
          </w:p>
        </w:tc>
        <w:tc>
          <w:tcPr>
            <w:tcW w:w="772" w:type="pct"/>
            <w:vAlign w:val="center"/>
          </w:tcPr>
          <w:p w14:paraId="5160E2AE" w14:textId="48350735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216.995,00</w:t>
            </w:r>
          </w:p>
        </w:tc>
        <w:tc>
          <w:tcPr>
            <w:tcW w:w="772" w:type="pct"/>
            <w:vAlign w:val="center"/>
          </w:tcPr>
          <w:p w14:paraId="190588A8" w14:textId="3562669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254.990,00</w:t>
            </w:r>
          </w:p>
        </w:tc>
        <w:tc>
          <w:tcPr>
            <w:tcW w:w="772" w:type="pct"/>
            <w:vAlign w:val="center"/>
          </w:tcPr>
          <w:p w14:paraId="0CE502C8" w14:textId="1B060BF1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262.320,00</w:t>
            </w:r>
          </w:p>
        </w:tc>
        <w:tc>
          <w:tcPr>
            <w:tcW w:w="772" w:type="pct"/>
            <w:vAlign w:val="center"/>
          </w:tcPr>
          <w:p w14:paraId="48A876C4" w14:textId="5204DDAA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262.420,00</w:t>
            </w:r>
          </w:p>
        </w:tc>
      </w:tr>
      <w:tr w:rsidR="00680B88" w:rsidRPr="00B8024D" w14:paraId="395A405D" w14:textId="77777777" w:rsidTr="00680B88">
        <w:trPr>
          <w:trHeight w:val="1047"/>
          <w:jc w:val="center"/>
        </w:trPr>
        <w:tc>
          <w:tcPr>
            <w:tcW w:w="1140" w:type="pct"/>
            <w:vAlign w:val="center"/>
          </w:tcPr>
          <w:p w14:paraId="33E1AB4C" w14:textId="31CE3395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i od subjekata unutar općeg proračuna</w:t>
            </w:r>
          </w:p>
        </w:tc>
        <w:tc>
          <w:tcPr>
            <w:tcW w:w="772" w:type="pct"/>
            <w:vAlign w:val="center"/>
          </w:tcPr>
          <w:p w14:paraId="16826FA0" w14:textId="1FB896AE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41FC">
              <w:t>905.639,50</w:t>
            </w:r>
          </w:p>
        </w:tc>
        <w:tc>
          <w:tcPr>
            <w:tcW w:w="772" w:type="pct"/>
            <w:vAlign w:val="center"/>
          </w:tcPr>
          <w:p w14:paraId="73755747" w14:textId="07795579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41FC">
              <w:t>1.630.223,76</w:t>
            </w:r>
          </w:p>
        </w:tc>
        <w:tc>
          <w:tcPr>
            <w:tcW w:w="772" w:type="pct"/>
            <w:vAlign w:val="center"/>
          </w:tcPr>
          <w:p w14:paraId="4E29A3A0" w14:textId="54D0C8A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2.832.190,00</w:t>
            </w:r>
          </w:p>
        </w:tc>
        <w:tc>
          <w:tcPr>
            <w:tcW w:w="772" w:type="pct"/>
            <w:vAlign w:val="center"/>
          </w:tcPr>
          <w:p w14:paraId="77A2395F" w14:textId="68AE1291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1.613.540,00</w:t>
            </w:r>
          </w:p>
        </w:tc>
        <w:tc>
          <w:tcPr>
            <w:tcW w:w="772" w:type="pct"/>
            <w:vAlign w:val="center"/>
          </w:tcPr>
          <w:p w14:paraId="257FF803" w14:textId="790B407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1.438.080,00</w:t>
            </w:r>
          </w:p>
        </w:tc>
      </w:tr>
      <w:tr w:rsidR="00680B88" w:rsidRPr="00B8024D" w14:paraId="5CFEA2FF" w14:textId="77777777" w:rsidTr="00680B88">
        <w:trPr>
          <w:trHeight w:val="479"/>
          <w:jc w:val="center"/>
        </w:trPr>
        <w:tc>
          <w:tcPr>
            <w:tcW w:w="1140" w:type="pct"/>
            <w:vAlign w:val="center"/>
          </w:tcPr>
          <w:p w14:paraId="56640F3E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72" w:type="pct"/>
            <w:vAlign w:val="center"/>
          </w:tcPr>
          <w:p w14:paraId="3213AA88" w14:textId="3FB4A50A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100.569,98</w:t>
            </w:r>
          </w:p>
        </w:tc>
        <w:tc>
          <w:tcPr>
            <w:tcW w:w="772" w:type="pct"/>
            <w:vAlign w:val="center"/>
          </w:tcPr>
          <w:p w14:paraId="57A9A719" w14:textId="102C5710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147.434,12</w:t>
            </w:r>
          </w:p>
        </w:tc>
        <w:tc>
          <w:tcPr>
            <w:tcW w:w="772" w:type="pct"/>
            <w:vAlign w:val="center"/>
          </w:tcPr>
          <w:p w14:paraId="28459365" w14:textId="1014BFE8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147.450,00</w:t>
            </w:r>
          </w:p>
        </w:tc>
        <w:tc>
          <w:tcPr>
            <w:tcW w:w="772" w:type="pct"/>
            <w:vAlign w:val="center"/>
          </w:tcPr>
          <w:p w14:paraId="227C414D" w14:textId="0712D883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151.540,00</w:t>
            </w:r>
          </w:p>
        </w:tc>
        <w:tc>
          <w:tcPr>
            <w:tcW w:w="772" w:type="pct"/>
            <w:vAlign w:val="center"/>
          </w:tcPr>
          <w:p w14:paraId="13E1EAF0" w14:textId="7908DA06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151.460,00</w:t>
            </w:r>
          </w:p>
        </w:tc>
      </w:tr>
      <w:tr w:rsidR="00680B88" w:rsidRPr="00B8024D" w14:paraId="05F5CF55" w14:textId="77777777" w:rsidTr="00680B88">
        <w:trPr>
          <w:trHeight w:val="1677"/>
          <w:jc w:val="center"/>
        </w:trPr>
        <w:tc>
          <w:tcPr>
            <w:tcW w:w="1140" w:type="pct"/>
            <w:vAlign w:val="center"/>
          </w:tcPr>
          <w:p w14:paraId="2FBFF81D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772" w:type="pct"/>
            <w:vAlign w:val="center"/>
          </w:tcPr>
          <w:p w14:paraId="1144A6E8" w14:textId="63A12079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87.036,10</w:t>
            </w:r>
          </w:p>
        </w:tc>
        <w:tc>
          <w:tcPr>
            <w:tcW w:w="772" w:type="pct"/>
            <w:vAlign w:val="center"/>
          </w:tcPr>
          <w:p w14:paraId="729E4474" w14:textId="3767AB6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123.330,00</w:t>
            </w:r>
          </w:p>
        </w:tc>
        <w:tc>
          <w:tcPr>
            <w:tcW w:w="772" w:type="pct"/>
            <w:vAlign w:val="center"/>
          </w:tcPr>
          <w:p w14:paraId="42E420B6" w14:textId="1F2697E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241.330,00</w:t>
            </w:r>
          </w:p>
        </w:tc>
        <w:tc>
          <w:tcPr>
            <w:tcW w:w="772" w:type="pct"/>
            <w:vAlign w:val="center"/>
          </w:tcPr>
          <w:p w14:paraId="3CB500C4" w14:textId="269D854E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246.930,00</w:t>
            </w:r>
          </w:p>
        </w:tc>
        <w:tc>
          <w:tcPr>
            <w:tcW w:w="772" w:type="pct"/>
            <w:vAlign w:val="center"/>
          </w:tcPr>
          <w:p w14:paraId="06EB24F7" w14:textId="040FD0C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252.950,00</w:t>
            </w:r>
          </w:p>
        </w:tc>
      </w:tr>
      <w:tr w:rsidR="00680B88" w:rsidRPr="00B8024D" w14:paraId="042260EE" w14:textId="77777777" w:rsidTr="00680B88">
        <w:trPr>
          <w:trHeight w:val="1197"/>
          <w:jc w:val="center"/>
        </w:trPr>
        <w:tc>
          <w:tcPr>
            <w:tcW w:w="1140" w:type="pct"/>
            <w:vAlign w:val="center"/>
          </w:tcPr>
          <w:p w14:paraId="421F9AD0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772" w:type="pct"/>
            <w:vAlign w:val="center"/>
          </w:tcPr>
          <w:p w14:paraId="1F38AD22" w14:textId="6DC890FE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2.934,41</w:t>
            </w:r>
          </w:p>
        </w:tc>
        <w:tc>
          <w:tcPr>
            <w:tcW w:w="772" w:type="pct"/>
            <w:vAlign w:val="center"/>
          </w:tcPr>
          <w:p w14:paraId="5182FA79" w14:textId="426F5D67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2.000,00</w:t>
            </w:r>
          </w:p>
        </w:tc>
        <w:tc>
          <w:tcPr>
            <w:tcW w:w="772" w:type="pct"/>
            <w:vAlign w:val="center"/>
          </w:tcPr>
          <w:p w14:paraId="3CE299C6" w14:textId="455F1F7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500,00</w:t>
            </w:r>
          </w:p>
        </w:tc>
        <w:tc>
          <w:tcPr>
            <w:tcW w:w="772" w:type="pct"/>
            <w:vAlign w:val="center"/>
          </w:tcPr>
          <w:p w14:paraId="28CFD6CA" w14:textId="6D4628E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520,00</w:t>
            </w:r>
          </w:p>
        </w:tc>
        <w:tc>
          <w:tcPr>
            <w:tcW w:w="772" w:type="pct"/>
            <w:vAlign w:val="center"/>
          </w:tcPr>
          <w:p w14:paraId="486FCD43" w14:textId="379B697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520,00</w:t>
            </w:r>
          </w:p>
        </w:tc>
      </w:tr>
      <w:tr w:rsidR="00680B88" w:rsidRPr="00B8024D" w14:paraId="0A858F04" w14:textId="77777777" w:rsidTr="00680B88">
        <w:trPr>
          <w:trHeight w:val="958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19D70977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4E114F7" w14:textId="546E6EEA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21.637,28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992CA55" w14:textId="2BA1E60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27.730,00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77C3D4A" w14:textId="7D020D94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24.230,00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F69103F" w14:textId="52CFD6B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25.250,00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CA113E8" w14:textId="0A6CC5FC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24.970,00</w:t>
            </w:r>
          </w:p>
        </w:tc>
      </w:tr>
      <w:tr w:rsidR="00680B88" w:rsidRPr="00B8024D" w14:paraId="5787765A" w14:textId="77777777" w:rsidTr="00680B88">
        <w:trPr>
          <w:trHeight w:val="1197"/>
          <w:jc w:val="center"/>
        </w:trPr>
        <w:tc>
          <w:tcPr>
            <w:tcW w:w="1140" w:type="pct"/>
            <w:vAlign w:val="center"/>
          </w:tcPr>
          <w:p w14:paraId="40CC36DD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72" w:type="pct"/>
            <w:vAlign w:val="center"/>
          </w:tcPr>
          <w:p w14:paraId="4974B5CE" w14:textId="09F3FB10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5.100,00</w:t>
            </w:r>
          </w:p>
        </w:tc>
        <w:tc>
          <w:tcPr>
            <w:tcW w:w="772" w:type="pct"/>
            <w:vAlign w:val="center"/>
          </w:tcPr>
          <w:p w14:paraId="75618EC7" w14:textId="6FF35639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2.530,00</w:t>
            </w:r>
          </w:p>
        </w:tc>
        <w:tc>
          <w:tcPr>
            <w:tcW w:w="772" w:type="pct"/>
            <w:vAlign w:val="center"/>
          </w:tcPr>
          <w:p w14:paraId="153C1A06" w14:textId="653FB880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1.030,00</w:t>
            </w:r>
          </w:p>
        </w:tc>
        <w:tc>
          <w:tcPr>
            <w:tcW w:w="772" w:type="pct"/>
            <w:vAlign w:val="center"/>
          </w:tcPr>
          <w:p w14:paraId="3AAF67F9" w14:textId="5895E0A3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1.050,00</w:t>
            </w:r>
          </w:p>
        </w:tc>
        <w:tc>
          <w:tcPr>
            <w:tcW w:w="772" w:type="pct"/>
            <w:vAlign w:val="center"/>
          </w:tcPr>
          <w:p w14:paraId="763482B6" w14:textId="08D7BAC4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1.070,00</w:t>
            </w:r>
          </w:p>
        </w:tc>
      </w:tr>
      <w:tr w:rsidR="00680B88" w:rsidRPr="00B8024D" w14:paraId="65595D65" w14:textId="77777777" w:rsidTr="00680B88">
        <w:trPr>
          <w:trHeight w:val="1178"/>
          <w:jc w:val="center"/>
        </w:trPr>
        <w:tc>
          <w:tcPr>
            <w:tcW w:w="1140" w:type="pct"/>
            <w:vAlign w:val="center"/>
          </w:tcPr>
          <w:p w14:paraId="02D44CD1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72" w:type="pct"/>
            <w:vAlign w:val="center"/>
          </w:tcPr>
          <w:p w14:paraId="59D2258D" w14:textId="572493BE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16.537,28</w:t>
            </w:r>
          </w:p>
        </w:tc>
        <w:tc>
          <w:tcPr>
            <w:tcW w:w="772" w:type="pct"/>
            <w:vAlign w:val="center"/>
          </w:tcPr>
          <w:p w14:paraId="2593938B" w14:textId="3144D61D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25.200,00</w:t>
            </w:r>
          </w:p>
        </w:tc>
        <w:tc>
          <w:tcPr>
            <w:tcW w:w="772" w:type="pct"/>
            <w:vAlign w:val="center"/>
          </w:tcPr>
          <w:p w14:paraId="6462E6E2" w14:textId="38D6D434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23.200,00</w:t>
            </w:r>
          </w:p>
        </w:tc>
        <w:tc>
          <w:tcPr>
            <w:tcW w:w="772" w:type="pct"/>
            <w:vAlign w:val="center"/>
          </w:tcPr>
          <w:p w14:paraId="298FF605" w14:textId="2497952D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24.200,00</w:t>
            </w:r>
          </w:p>
        </w:tc>
        <w:tc>
          <w:tcPr>
            <w:tcW w:w="772" w:type="pct"/>
            <w:vAlign w:val="center"/>
          </w:tcPr>
          <w:p w14:paraId="12DDE2FA" w14:textId="6642A15C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23.900,00</w:t>
            </w:r>
          </w:p>
        </w:tc>
      </w:tr>
      <w:tr w:rsidR="00680B88" w:rsidRPr="00B8024D" w14:paraId="07B1042E" w14:textId="77777777" w:rsidTr="00680B88">
        <w:trPr>
          <w:trHeight w:val="239"/>
          <w:jc w:val="center"/>
        </w:trPr>
        <w:tc>
          <w:tcPr>
            <w:tcW w:w="1140" w:type="pct"/>
            <w:vAlign w:val="center"/>
          </w:tcPr>
          <w:p w14:paraId="7BF7BF9E" w14:textId="77777777" w:rsidR="00680B88" w:rsidRPr="00E23C0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 prethodnih godina</w:t>
            </w:r>
          </w:p>
        </w:tc>
        <w:tc>
          <w:tcPr>
            <w:tcW w:w="772" w:type="pct"/>
            <w:vAlign w:val="center"/>
          </w:tcPr>
          <w:p w14:paraId="4A3299E1" w14:textId="443BDE93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771.072,09</w:t>
            </w:r>
          </w:p>
        </w:tc>
        <w:tc>
          <w:tcPr>
            <w:tcW w:w="772" w:type="pct"/>
            <w:vAlign w:val="center"/>
          </w:tcPr>
          <w:p w14:paraId="6A7F056F" w14:textId="47D68EA9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625.204,86</w:t>
            </w:r>
          </w:p>
        </w:tc>
        <w:tc>
          <w:tcPr>
            <w:tcW w:w="772" w:type="pct"/>
            <w:vAlign w:val="center"/>
          </w:tcPr>
          <w:p w14:paraId="5D51777C" w14:textId="0D2BBA6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250.000,00</w:t>
            </w:r>
          </w:p>
        </w:tc>
        <w:tc>
          <w:tcPr>
            <w:tcW w:w="772" w:type="pct"/>
            <w:vAlign w:val="center"/>
          </w:tcPr>
          <w:p w14:paraId="2600690A" w14:textId="619A75BA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60.000,00</w:t>
            </w:r>
          </w:p>
        </w:tc>
        <w:tc>
          <w:tcPr>
            <w:tcW w:w="772" w:type="pct"/>
            <w:vAlign w:val="center"/>
          </w:tcPr>
          <w:p w14:paraId="78CA65D1" w14:textId="7DA353E2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60.000,00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21597106" w:rsidR="006D3FA2" w:rsidRPr="00417800" w:rsidRDefault="00671D08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F51AF91" wp14:editId="6E36BEED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B72D5C" w14:textId="21217462" w:rsidR="00E23C0D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25E215C1" w14:textId="77777777" w:rsidR="000129E0" w:rsidRPr="00417800" w:rsidRDefault="000129E0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5C4CCF25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Čaglin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0129E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0129E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3.750.690,00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eura.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4818E810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CC1F83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Čaglin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466B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7466B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1.268.460,00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6D1C77B2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466B7">
        <w:rPr>
          <w:rFonts w:asciiTheme="majorHAnsi" w:hAnsiTheme="majorHAnsi" w:cstheme="minorHAnsi"/>
          <w:kern w:val="2"/>
          <w:sz w:val="24"/>
          <w:szCs w:val="24"/>
        </w:rPr>
        <w:t>184.500,00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73D51DEE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7466B7">
        <w:rPr>
          <w:rFonts w:asciiTheme="majorHAnsi" w:hAnsiTheme="majorHAnsi" w:cstheme="minorHAnsi"/>
          <w:sz w:val="24"/>
          <w:szCs w:val="24"/>
        </w:rPr>
        <w:t>533.970,00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AFEC71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262DB" w:rsidRPr="00417800">
        <w:rPr>
          <w:rFonts w:asciiTheme="majorHAnsi" w:hAnsiTheme="majorHAnsi" w:cstheme="minorHAnsi"/>
          <w:kern w:val="2"/>
          <w:sz w:val="24"/>
          <w:szCs w:val="24"/>
        </w:rPr>
        <w:t>1.3</w:t>
      </w:r>
      <w:r w:rsidR="00CC1F83" w:rsidRPr="00417800">
        <w:rPr>
          <w:rFonts w:asciiTheme="majorHAnsi" w:hAnsiTheme="majorHAnsi" w:cstheme="minorHAnsi"/>
          <w:kern w:val="2"/>
          <w:sz w:val="24"/>
          <w:szCs w:val="24"/>
        </w:rPr>
        <w:t>0</w:t>
      </w:r>
      <w:r w:rsidR="007262DB" w:rsidRPr="00417800">
        <w:rPr>
          <w:rFonts w:asciiTheme="majorHAnsi" w:hAnsiTheme="majorHAnsi" w:cstheme="minorHAnsi"/>
          <w:kern w:val="2"/>
          <w:sz w:val="24"/>
          <w:szCs w:val="24"/>
        </w:rPr>
        <w:t>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5ADBCC01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7466B7">
        <w:rPr>
          <w:rFonts w:asciiTheme="majorHAnsi" w:hAnsiTheme="majorHAnsi" w:cstheme="minorHAnsi"/>
          <w:sz w:val="24"/>
          <w:szCs w:val="24"/>
        </w:rPr>
        <w:t>26</w:t>
      </w:r>
      <w:r w:rsidR="00682A42">
        <w:rPr>
          <w:rFonts w:asciiTheme="majorHAnsi" w:hAnsiTheme="majorHAnsi" w:cstheme="minorHAnsi"/>
          <w:sz w:val="24"/>
          <w:szCs w:val="24"/>
        </w:rPr>
        <w:t>.700,00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0443F0E8" w:rsidR="007262DB" w:rsidRPr="00417800" w:rsidRDefault="007262D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417800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466B7">
        <w:rPr>
          <w:rFonts w:asciiTheme="majorHAnsi" w:hAnsiTheme="majorHAnsi" w:cstheme="minorHAnsi"/>
          <w:kern w:val="2"/>
          <w:sz w:val="24"/>
          <w:szCs w:val="24"/>
        </w:rPr>
        <w:t>137.150,00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49C8BF24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7466B7">
        <w:rPr>
          <w:rFonts w:asciiTheme="majorHAnsi" w:hAnsiTheme="majorHAnsi" w:cstheme="minorHAnsi"/>
          <w:sz w:val="24"/>
          <w:szCs w:val="24"/>
        </w:rPr>
        <w:t>62.700,00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0C619BBB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7466B7">
        <w:rPr>
          <w:rFonts w:asciiTheme="majorHAnsi" w:hAnsiTheme="majorHAnsi" w:cstheme="minorHAnsi"/>
          <w:sz w:val="24"/>
          <w:szCs w:val="24"/>
        </w:rPr>
        <w:t>322.140,00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53113B67" w:rsidR="00AA05CF" w:rsidRPr="00E456D0" w:rsidRDefault="00AA05CF" w:rsidP="00AA05CF">
      <w:pPr>
        <w:jc w:val="both"/>
        <w:rPr>
          <w:rFonts w:asciiTheme="majorHAnsi" w:hAnsiTheme="majorHAnsi" w:cstheme="minorHAnsi"/>
          <w:color w:val="C45911" w:themeColor="accent2" w:themeShade="BF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1A1677">
        <w:rPr>
          <w:rFonts w:asciiTheme="majorHAnsi" w:hAnsiTheme="majorHAnsi" w:cstheme="minorHAnsi"/>
          <w:kern w:val="2"/>
          <w:sz w:val="24"/>
          <w:szCs w:val="24"/>
        </w:rPr>
        <w:t>2.482.230,00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eura, od 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toga rashodi za nabavu </w:t>
      </w:r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>ne</w:t>
      </w:r>
      <w:r w:rsidR="004B4BE7" w:rsidRPr="001C1E6E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proizvedene imovine planirani u iznosu od </w:t>
      </w:r>
      <w:r w:rsidR="001171D9" w:rsidRPr="001C1E6E">
        <w:rPr>
          <w:rFonts w:asciiTheme="majorHAnsi" w:hAnsiTheme="majorHAnsi" w:cstheme="minorHAnsi"/>
          <w:kern w:val="2"/>
          <w:sz w:val="24"/>
          <w:szCs w:val="24"/>
        </w:rPr>
        <w:t>142.000,00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 xml:space="preserve">, rashodi za nabavu proizvedene dugotrajne imovine planirani u iznosu od </w:t>
      </w:r>
      <w:r w:rsidR="001171D9" w:rsidRPr="001C1E6E">
        <w:rPr>
          <w:rFonts w:asciiTheme="majorHAnsi" w:hAnsiTheme="majorHAnsi" w:cstheme="minorHAnsi"/>
          <w:kern w:val="2"/>
          <w:sz w:val="24"/>
          <w:szCs w:val="24"/>
        </w:rPr>
        <w:t>2.211.330,00</w:t>
      </w:r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i rashodi za dodatna ulaganja na nefinancijskoj imovini planirana u iznosu od </w:t>
      </w:r>
      <w:r w:rsidR="001171D9" w:rsidRPr="001C1E6E">
        <w:rPr>
          <w:rFonts w:asciiTheme="majorHAnsi" w:hAnsiTheme="majorHAnsi" w:cstheme="minorHAnsi"/>
          <w:kern w:val="2"/>
          <w:sz w:val="24"/>
          <w:szCs w:val="24"/>
        </w:rPr>
        <w:t>128.900,00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519DA083" w14:textId="77777777" w:rsidR="00AA05CF" w:rsidRPr="00417800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7CEA5046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596B79" w:rsidRPr="00B8024D" w14:paraId="1452C793" w14:textId="77777777" w:rsidTr="00596B79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1BE449EF" w14:textId="301C1369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64B2012F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5DE496D1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ABF7E96" w14:textId="6D653AA8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89A171C" w14:textId="77777777" w:rsidR="00596B79" w:rsidRDefault="00596B79" w:rsidP="00596B7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047AFCB0" w14:textId="08B814EE" w:rsidR="00596B79" w:rsidRPr="00B8024D" w:rsidRDefault="00596B79" w:rsidP="00596B7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67640E06" w:rsidR="00596B79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550763EB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E456D0" w:rsidRPr="00B8024D" w14:paraId="5F355E93" w14:textId="77777777" w:rsidTr="00AB4544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7BA51E7" w14:textId="4D552B40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1.047.587,63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57690D17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1.329.182,04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74281933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1.268.460,00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6F0B762" w14:textId="415B9E4E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1.542.300,00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72D4FC03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1.730.590,00</w:t>
            </w:r>
          </w:p>
        </w:tc>
      </w:tr>
      <w:tr w:rsidR="00E456D0" w:rsidRPr="00B8024D" w14:paraId="1A29B717" w14:textId="77777777" w:rsidTr="00AB4544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23AD4939" w14:textId="6FD4EB95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115.293,73</w:t>
            </w:r>
          </w:p>
        </w:tc>
        <w:tc>
          <w:tcPr>
            <w:tcW w:w="833" w:type="pct"/>
            <w:vAlign w:val="center"/>
          </w:tcPr>
          <w:p w14:paraId="6E54F41C" w14:textId="565EB3EE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182.600,00</w:t>
            </w:r>
          </w:p>
        </w:tc>
        <w:tc>
          <w:tcPr>
            <w:tcW w:w="833" w:type="pct"/>
            <w:vAlign w:val="center"/>
          </w:tcPr>
          <w:p w14:paraId="4C25BE52" w14:textId="0A299498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184.500,00</w:t>
            </w:r>
          </w:p>
        </w:tc>
        <w:tc>
          <w:tcPr>
            <w:tcW w:w="833" w:type="pct"/>
            <w:vAlign w:val="center"/>
          </w:tcPr>
          <w:p w14:paraId="4C0E060D" w14:textId="78364A9B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190.180,00</w:t>
            </w:r>
          </w:p>
        </w:tc>
        <w:tc>
          <w:tcPr>
            <w:tcW w:w="833" w:type="pct"/>
            <w:vAlign w:val="center"/>
          </w:tcPr>
          <w:p w14:paraId="5F033C35" w14:textId="55D90FC6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190.500,00</w:t>
            </w:r>
          </w:p>
        </w:tc>
      </w:tr>
      <w:tr w:rsidR="00E456D0" w:rsidRPr="00B8024D" w14:paraId="2DB40F47" w14:textId="77777777" w:rsidTr="00AB4544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02E9E8A1" w14:textId="033EF553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497.363,66</w:t>
            </w:r>
          </w:p>
        </w:tc>
        <w:tc>
          <w:tcPr>
            <w:tcW w:w="833" w:type="pct"/>
            <w:vAlign w:val="center"/>
          </w:tcPr>
          <w:p w14:paraId="37638608" w14:textId="21563530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688.292,04</w:t>
            </w:r>
          </w:p>
        </w:tc>
        <w:tc>
          <w:tcPr>
            <w:tcW w:w="833" w:type="pct"/>
            <w:vAlign w:val="center"/>
          </w:tcPr>
          <w:p w14:paraId="0019B5A8" w14:textId="03434996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533.970,00</w:t>
            </w:r>
          </w:p>
        </w:tc>
        <w:tc>
          <w:tcPr>
            <w:tcW w:w="833" w:type="pct"/>
            <w:vAlign w:val="center"/>
          </w:tcPr>
          <w:p w14:paraId="2F6E9EA3" w14:textId="476AAD20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556.080,00</w:t>
            </w:r>
          </w:p>
        </w:tc>
        <w:tc>
          <w:tcPr>
            <w:tcW w:w="833" w:type="pct"/>
            <w:vAlign w:val="center"/>
          </w:tcPr>
          <w:p w14:paraId="755A8BDA" w14:textId="62806FDB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513.560,00</w:t>
            </w:r>
          </w:p>
        </w:tc>
      </w:tr>
      <w:tr w:rsidR="00E456D0" w:rsidRPr="00B8024D" w14:paraId="6C8D297B" w14:textId="77777777" w:rsidTr="00AB4544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F63B4F4" w14:textId="744FFD1F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1.403,10</w:t>
            </w:r>
          </w:p>
        </w:tc>
        <w:tc>
          <w:tcPr>
            <w:tcW w:w="833" w:type="pct"/>
            <w:vAlign w:val="center"/>
          </w:tcPr>
          <w:p w14:paraId="6E2D70DF" w14:textId="3BAE82ED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1.300,00</w:t>
            </w:r>
          </w:p>
        </w:tc>
        <w:tc>
          <w:tcPr>
            <w:tcW w:w="833" w:type="pct"/>
            <w:vAlign w:val="center"/>
          </w:tcPr>
          <w:p w14:paraId="60500855" w14:textId="30E190E5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1.300,00</w:t>
            </w:r>
          </w:p>
        </w:tc>
        <w:tc>
          <w:tcPr>
            <w:tcW w:w="833" w:type="pct"/>
            <w:vAlign w:val="center"/>
          </w:tcPr>
          <w:p w14:paraId="4A420828" w14:textId="58807004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1.340,00</w:t>
            </w:r>
          </w:p>
        </w:tc>
        <w:tc>
          <w:tcPr>
            <w:tcW w:w="833" w:type="pct"/>
            <w:vAlign w:val="center"/>
          </w:tcPr>
          <w:p w14:paraId="795C7F50" w14:textId="52562697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1.340,00</w:t>
            </w:r>
          </w:p>
        </w:tc>
      </w:tr>
      <w:tr w:rsidR="00E456D0" w:rsidRPr="00B8024D" w14:paraId="79E3526E" w14:textId="77777777" w:rsidTr="00AB4544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6AC1DC4" w14:textId="4E13403A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7.758,73</w:t>
            </w:r>
          </w:p>
        </w:tc>
        <w:tc>
          <w:tcPr>
            <w:tcW w:w="833" w:type="pct"/>
            <w:vAlign w:val="center"/>
          </w:tcPr>
          <w:p w14:paraId="240BB6A2" w14:textId="5393D4F3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24.500,00</w:t>
            </w:r>
          </w:p>
        </w:tc>
        <w:tc>
          <w:tcPr>
            <w:tcW w:w="833" w:type="pct"/>
            <w:vAlign w:val="center"/>
          </w:tcPr>
          <w:p w14:paraId="706A3998" w14:textId="695D4CFC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26.700,00</w:t>
            </w:r>
          </w:p>
        </w:tc>
        <w:tc>
          <w:tcPr>
            <w:tcW w:w="833" w:type="pct"/>
            <w:vAlign w:val="center"/>
          </w:tcPr>
          <w:p w14:paraId="40B2E5FB" w14:textId="3B5F502A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27.550,00</w:t>
            </w:r>
          </w:p>
        </w:tc>
        <w:tc>
          <w:tcPr>
            <w:tcW w:w="833" w:type="pct"/>
            <w:vAlign w:val="center"/>
          </w:tcPr>
          <w:p w14:paraId="363066C5" w14:textId="5293355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27.450,00</w:t>
            </w:r>
          </w:p>
        </w:tc>
      </w:tr>
      <w:tr w:rsidR="00E456D0" w:rsidRPr="00B8024D" w14:paraId="34BB2860" w14:textId="77777777" w:rsidTr="00AB4544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E456D0" w:rsidRPr="00E23C0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71B9F6E5" w14:textId="7471715D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113.757,32</w:t>
            </w:r>
          </w:p>
        </w:tc>
        <w:tc>
          <w:tcPr>
            <w:tcW w:w="833" w:type="pct"/>
            <w:vAlign w:val="center"/>
          </w:tcPr>
          <w:p w14:paraId="06BE530C" w14:textId="3F16F02D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107.850,00</w:t>
            </w:r>
          </w:p>
        </w:tc>
        <w:tc>
          <w:tcPr>
            <w:tcW w:w="833" w:type="pct"/>
            <w:vAlign w:val="center"/>
          </w:tcPr>
          <w:p w14:paraId="4E849560" w14:textId="6E08BDB2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137.150,00</w:t>
            </w:r>
          </w:p>
        </w:tc>
        <w:tc>
          <w:tcPr>
            <w:tcW w:w="833" w:type="pct"/>
            <w:vAlign w:val="center"/>
          </w:tcPr>
          <w:p w14:paraId="33299026" w14:textId="60623D37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204.130,00</w:t>
            </w:r>
          </w:p>
        </w:tc>
        <w:tc>
          <w:tcPr>
            <w:tcW w:w="833" w:type="pct"/>
            <w:vAlign w:val="center"/>
          </w:tcPr>
          <w:p w14:paraId="4F636F8C" w14:textId="33D34205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141.830,00</w:t>
            </w:r>
          </w:p>
        </w:tc>
      </w:tr>
      <w:tr w:rsidR="00E456D0" w:rsidRPr="00B8024D" w14:paraId="1A0983E1" w14:textId="77777777" w:rsidTr="00AB4544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1F8577CA" w14:textId="4A9887E4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58.102,72</w:t>
            </w:r>
          </w:p>
        </w:tc>
        <w:tc>
          <w:tcPr>
            <w:tcW w:w="833" w:type="pct"/>
            <w:vAlign w:val="center"/>
          </w:tcPr>
          <w:p w14:paraId="671C986E" w14:textId="58A21A02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63.200,00</w:t>
            </w:r>
          </w:p>
        </w:tc>
        <w:tc>
          <w:tcPr>
            <w:tcW w:w="833" w:type="pct"/>
            <w:vAlign w:val="center"/>
          </w:tcPr>
          <w:p w14:paraId="4F10ABEC" w14:textId="5DCC92F2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62.700,00</w:t>
            </w:r>
          </w:p>
        </w:tc>
        <w:tc>
          <w:tcPr>
            <w:tcW w:w="833" w:type="pct"/>
            <w:vAlign w:val="center"/>
          </w:tcPr>
          <w:p w14:paraId="79B8BA2A" w14:textId="0C2E2E0D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65.280,00</w:t>
            </w:r>
          </w:p>
        </w:tc>
        <w:tc>
          <w:tcPr>
            <w:tcW w:w="833" w:type="pct"/>
            <w:vAlign w:val="center"/>
          </w:tcPr>
          <w:p w14:paraId="4DA04F28" w14:textId="62A95DEC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67.080,00</w:t>
            </w:r>
          </w:p>
        </w:tc>
      </w:tr>
      <w:tr w:rsidR="00E456D0" w:rsidRPr="00B8024D" w14:paraId="7A720732" w14:textId="77777777" w:rsidTr="00AB4544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2442D47A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7B2E86">
              <w:rPr>
                <w:sz w:val="18"/>
                <w:szCs w:val="18"/>
              </w:rPr>
              <w:t>Rashodi za donacije, kazne, naknade šteta i kapitalne pomoći</w:t>
            </w:r>
          </w:p>
        </w:tc>
        <w:tc>
          <w:tcPr>
            <w:tcW w:w="834" w:type="pct"/>
            <w:vAlign w:val="center"/>
          </w:tcPr>
          <w:p w14:paraId="6FDFC6D2" w14:textId="1684FF3A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253.908,37</w:t>
            </w:r>
          </w:p>
        </w:tc>
        <w:tc>
          <w:tcPr>
            <w:tcW w:w="833" w:type="pct"/>
            <w:vAlign w:val="center"/>
          </w:tcPr>
          <w:p w14:paraId="1697C066" w14:textId="07401B68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261.440,00</w:t>
            </w:r>
          </w:p>
        </w:tc>
        <w:tc>
          <w:tcPr>
            <w:tcW w:w="833" w:type="pct"/>
            <w:vAlign w:val="center"/>
          </w:tcPr>
          <w:p w14:paraId="56BCD841" w14:textId="41681543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322.140,00</w:t>
            </w:r>
          </w:p>
        </w:tc>
        <w:tc>
          <w:tcPr>
            <w:tcW w:w="833" w:type="pct"/>
            <w:vAlign w:val="center"/>
          </w:tcPr>
          <w:p w14:paraId="08C3FC6D" w14:textId="510472D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497.740,00</w:t>
            </w:r>
          </w:p>
        </w:tc>
        <w:tc>
          <w:tcPr>
            <w:tcW w:w="833" w:type="pct"/>
            <w:vAlign w:val="center"/>
          </w:tcPr>
          <w:p w14:paraId="25C10F3B" w14:textId="32B5C71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788.830,00</w:t>
            </w:r>
          </w:p>
        </w:tc>
      </w:tr>
      <w:tr w:rsidR="00AB4544" w:rsidRPr="00B8024D" w14:paraId="44DA2A84" w14:textId="77777777" w:rsidTr="00AB4544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AB4544" w:rsidRPr="00B8024D" w:rsidRDefault="00AB4544" w:rsidP="00AB454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5E45064" w14:textId="1DD8E0BC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624.577,89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24323D3A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1.443.735,70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3663A500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2.482.230,00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C181D7A" w14:textId="27BDBD0E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817.800,00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350A8393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459.810,00</w:t>
            </w:r>
          </w:p>
        </w:tc>
      </w:tr>
      <w:tr w:rsidR="00AB4544" w:rsidRPr="00B8024D" w14:paraId="150F8698" w14:textId="77777777" w:rsidTr="00AB4544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452FD254" w14:textId="6F666ECC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0,00</w:t>
            </w:r>
          </w:p>
        </w:tc>
        <w:tc>
          <w:tcPr>
            <w:tcW w:w="833" w:type="pct"/>
            <w:vAlign w:val="center"/>
          </w:tcPr>
          <w:p w14:paraId="5E21DB33" w14:textId="47B5847D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207.000,00</w:t>
            </w:r>
          </w:p>
        </w:tc>
        <w:tc>
          <w:tcPr>
            <w:tcW w:w="833" w:type="pct"/>
            <w:vAlign w:val="center"/>
          </w:tcPr>
          <w:p w14:paraId="53E317B5" w14:textId="19A89D55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142.000,00</w:t>
            </w:r>
          </w:p>
        </w:tc>
        <w:tc>
          <w:tcPr>
            <w:tcW w:w="833" w:type="pct"/>
            <w:vAlign w:val="center"/>
          </w:tcPr>
          <w:p w14:paraId="55612312" w14:textId="74A88B42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20.000,00</w:t>
            </w:r>
          </w:p>
        </w:tc>
        <w:tc>
          <w:tcPr>
            <w:tcW w:w="833" w:type="pct"/>
            <w:vAlign w:val="center"/>
          </w:tcPr>
          <w:p w14:paraId="4A114EF9" w14:textId="00F36AD3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0,00</w:t>
            </w:r>
          </w:p>
        </w:tc>
      </w:tr>
      <w:tr w:rsidR="00AB4544" w:rsidRPr="00B8024D" w14:paraId="00237F82" w14:textId="77777777" w:rsidTr="00AB4544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07ADD0D2" w14:textId="1555E045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577.466,67</w:t>
            </w:r>
          </w:p>
        </w:tc>
        <w:tc>
          <w:tcPr>
            <w:tcW w:w="833" w:type="pct"/>
            <w:vAlign w:val="center"/>
          </w:tcPr>
          <w:p w14:paraId="3487235D" w14:textId="1A8972B7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753.800,00</w:t>
            </w:r>
          </w:p>
        </w:tc>
        <w:tc>
          <w:tcPr>
            <w:tcW w:w="833" w:type="pct"/>
            <w:vAlign w:val="center"/>
          </w:tcPr>
          <w:p w14:paraId="3F646E1E" w14:textId="26028593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2.211.330,00</w:t>
            </w:r>
          </w:p>
        </w:tc>
        <w:tc>
          <w:tcPr>
            <w:tcW w:w="833" w:type="pct"/>
            <w:vAlign w:val="center"/>
          </w:tcPr>
          <w:p w14:paraId="1F3F6866" w14:textId="49CB253E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737.400,00</w:t>
            </w:r>
          </w:p>
        </w:tc>
        <w:tc>
          <w:tcPr>
            <w:tcW w:w="833" w:type="pct"/>
            <w:vAlign w:val="center"/>
          </w:tcPr>
          <w:p w14:paraId="0AE14BBE" w14:textId="11608CA3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449.410,00</w:t>
            </w:r>
          </w:p>
        </w:tc>
      </w:tr>
      <w:tr w:rsidR="00AB4544" w:rsidRPr="00B8024D" w14:paraId="498FAD88" w14:textId="77777777" w:rsidTr="00AB4544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AB4544" w:rsidRPr="00B8024D" w:rsidRDefault="00AB4544" w:rsidP="00AB454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14BC8791" w14:textId="40000190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47.111,22</w:t>
            </w:r>
          </w:p>
        </w:tc>
        <w:tc>
          <w:tcPr>
            <w:tcW w:w="833" w:type="pct"/>
            <w:vAlign w:val="center"/>
          </w:tcPr>
          <w:p w14:paraId="4FF1E52F" w14:textId="5B48BB91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482.935,70</w:t>
            </w:r>
          </w:p>
        </w:tc>
        <w:tc>
          <w:tcPr>
            <w:tcW w:w="833" w:type="pct"/>
            <w:vAlign w:val="center"/>
          </w:tcPr>
          <w:p w14:paraId="0DF209A1" w14:textId="105083BE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128.900,00</w:t>
            </w:r>
          </w:p>
        </w:tc>
        <w:tc>
          <w:tcPr>
            <w:tcW w:w="833" w:type="pct"/>
            <w:vAlign w:val="center"/>
          </w:tcPr>
          <w:p w14:paraId="0F2CE596" w14:textId="7BDAD03C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60.400,00</w:t>
            </w:r>
          </w:p>
        </w:tc>
        <w:tc>
          <w:tcPr>
            <w:tcW w:w="833" w:type="pct"/>
            <w:vAlign w:val="center"/>
          </w:tcPr>
          <w:p w14:paraId="196818E4" w14:textId="14738130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10.400,00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42D70EE" w14:textId="42350F1E" w:rsidR="00395040" w:rsidRPr="005F254A" w:rsidRDefault="00AA05CF" w:rsidP="005F254A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  <w:r w:rsidR="00671D08"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207D6C5" wp14:editId="5B3336EA">
            <wp:extent cx="5629275" cy="3295650"/>
            <wp:effectExtent l="0" t="0" r="9525" b="0"/>
            <wp:docPr id="959784164" name="Grafikon 959784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F9655C2" w14:textId="77777777" w:rsidR="005F254A" w:rsidRDefault="005F254A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7A9A72D2" w14:textId="34E56667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2A45050F" w14:textId="307BD61F" w:rsidR="00ED0497" w:rsidRPr="00ED0497" w:rsidRDefault="00ED0497" w:rsidP="00ED0497">
      <w:pPr>
        <w:pStyle w:val="Odlomakpopisa"/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4DFD768" w14:textId="3D04E75C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0A578B26" w14:textId="2436119D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5B81E687" w14:textId="709502A3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2175ABF3" w14:textId="5EDB82F5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A525A20" w14:textId="04D73B51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37C86D5A" w:rsidR="00BB79D2" w:rsidRPr="00417800" w:rsidRDefault="00ED0497" w:rsidP="005F254A">
      <w:pPr>
        <w:pStyle w:val="Odlomakpopisa"/>
        <w:numPr>
          <w:ilvl w:val="1"/>
          <w:numId w:val="1"/>
        </w:numPr>
        <w:ind w:left="567" w:hanging="425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F254A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ED0497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64844E72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A52739" w:rsidRPr="00417800">
        <w:rPr>
          <w:rFonts w:asciiTheme="majorHAnsi" w:hAnsiTheme="majorHAnsi" w:cstheme="minorHAnsi"/>
          <w:bCs/>
          <w:sz w:val="24"/>
          <w:szCs w:val="24"/>
        </w:rPr>
        <w:t>Čaglin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C58A15B" w14:textId="21BB98E6" w:rsidR="00D30CF4" w:rsidRPr="005F254A" w:rsidRDefault="00B44949" w:rsidP="005F254A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0370A0F2">
            <wp:extent cx="5486400" cy="1276350"/>
            <wp:effectExtent l="38100" t="19050" r="19050" b="1905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30CF4"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24752EFB">
            <wp:extent cx="6029325" cy="941070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Pr="00417800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9CA073" w14:textId="71506B42" w:rsidR="000E1E2F" w:rsidRPr="00417800" w:rsidRDefault="000E1E2F" w:rsidP="000E1E2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ZA PREDSTAVNIČKA TIJELA – OPĆINSKO VIJEĆE I OPĆINSKOG NAČELNIKA PLANIRANO JE </w:t>
      </w:r>
      <w:r w:rsidR="0065606D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64.200,00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EURA</w:t>
      </w:r>
    </w:p>
    <w:p w14:paraId="7B8FD00B" w14:textId="0BBCB977" w:rsidR="00BB619E" w:rsidRPr="00417800" w:rsidRDefault="000E1E2F" w:rsidP="000E1E2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1002 Redovna djelatnost općinskog vijeća i ureda načelnika planirana je u iznosu od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="0065606D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64.200,00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  <w:r w:rsidR="00CB772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4DC5EE79" w14:textId="0C193699" w:rsidR="00556882" w:rsidRPr="001C1E6E" w:rsidRDefault="00CC2C0D" w:rsidP="007602C9">
      <w:pPr>
        <w:jc w:val="both"/>
        <w:rPr>
          <w:rFonts w:asciiTheme="majorHAnsi" w:hAnsiTheme="majorHAnsi" w:cstheme="minorHAnsi"/>
          <w:sz w:val="24"/>
          <w:szCs w:val="24"/>
        </w:rPr>
      </w:pPr>
      <w:r w:rsidRPr="001C1E6E">
        <w:rPr>
          <w:rFonts w:asciiTheme="majorHAnsi" w:hAnsiTheme="majorHAnsi" w:cstheme="minorHAnsi"/>
          <w:sz w:val="24"/>
          <w:szCs w:val="24"/>
        </w:rPr>
        <w:t xml:space="preserve">Za </w:t>
      </w:r>
      <w:r w:rsidR="000E1E2F" w:rsidRPr="001C1E6E">
        <w:rPr>
          <w:rFonts w:asciiTheme="majorHAnsi" w:hAnsiTheme="majorHAnsi" w:cs="Calibri"/>
        </w:rPr>
        <w:t xml:space="preserve">poslovanje općinskog vijeća i općinskog načelnika planirano je </w:t>
      </w:r>
      <w:r w:rsidR="00337E26" w:rsidRPr="001C1E6E">
        <w:rPr>
          <w:rFonts w:asciiTheme="majorHAnsi" w:hAnsiTheme="majorHAnsi" w:cs="Calibri"/>
        </w:rPr>
        <w:t>62.300,00</w:t>
      </w:r>
      <w:r w:rsidR="000E1E2F" w:rsidRPr="001C1E6E">
        <w:rPr>
          <w:rFonts w:asciiTheme="majorHAnsi" w:hAnsiTheme="majorHAnsi" w:cs="Calibri"/>
        </w:rPr>
        <w:t xml:space="preserve"> eura, za financiranje političkih stranaka planirano je 1.800,00 eura</w:t>
      </w:r>
      <w:r w:rsidR="00337E26" w:rsidRPr="001C1E6E">
        <w:rPr>
          <w:rFonts w:asciiTheme="majorHAnsi" w:hAnsiTheme="majorHAnsi" w:cs="Calibri"/>
        </w:rPr>
        <w:t xml:space="preserve"> </w:t>
      </w:r>
      <w:r w:rsidR="000E1E2F" w:rsidRPr="001C1E6E">
        <w:rPr>
          <w:rFonts w:asciiTheme="majorHAnsi" w:hAnsiTheme="majorHAnsi" w:cs="Calibri"/>
        </w:rPr>
        <w:t xml:space="preserve">i za </w:t>
      </w:r>
      <w:r w:rsidR="000E1E2F" w:rsidRPr="001C1E6E">
        <w:rPr>
          <w:rFonts w:asciiTheme="majorHAnsi" w:hAnsiTheme="majorHAnsi" w:cs="Calibri"/>
          <w:kern w:val="2"/>
        </w:rPr>
        <w:t>v</w:t>
      </w:r>
      <w:r w:rsidR="000E1E2F" w:rsidRPr="001C1E6E">
        <w:rPr>
          <w:rFonts w:asciiTheme="majorHAnsi" w:hAnsiTheme="majorHAnsi" w:cs="Calibri"/>
        </w:rPr>
        <w:t xml:space="preserve">ijeće Srpske nacionalne manjine planirano je </w:t>
      </w:r>
      <w:r w:rsidR="00337E26" w:rsidRPr="001C1E6E">
        <w:rPr>
          <w:rFonts w:asciiTheme="majorHAnsi" w:hAnsiTheme="majorHAnsi" w:cs="Calibri"/>
        </w:rPr>
        <w:t>1</w:t>
      </w:r>
      <w:r w:rsidR="000E1E2F" w:rsidRPr="001C1E6E">
        <w:rPr>
          <w:rFonts w:asciiTheme="majorHAnsi" w:hAnsiTheme="majorHAnsi" w:cs="Calibri"/>
        </w:rPr>
        <w:t>00,00 eura.</w:t>
      </w:r>
    </w:p>
    <w:p w14:paraId="18F7CEA6" w14:textId="00F4CF3E" w:rsidR="000E1E2F" w:rsidRPr="00417800" w:rsidRDefault="000E1E2F" w:rsidP="000E1E2F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JEDINSTVENI UPRAVNI ODJEL PLANIRANO </w:t>
      </w:r>
      <w:r w:rsidR="00337E26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3.686.490,00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7EAAC91" w14:textId="5E1FFADB" w:rsidR="00557EA8" w:rsidRPr="00417800" w:rsidRDefault="000E1E2F" w:rsidP="000E1E2F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1001 Redovna djelatnost </w:t>
      </w:r>
      <w:r w:rsidR="0074571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edinstvenog upravnog odjela planirana je u iznosu od </w:t>
      </w:r>
      <w:r w:rsidR="00337E26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203.200</w:t>
      </w:r>
      <w:r w:rsidR="00745714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  <w:r w:rsidR="00557EA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71984FA5" w14:textId="07A32CA7" w:rsidR="00557EA8" w:rsidRPr="00417800" w:rsidRDefault="00BC498E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>Ovim programom planiraju se sredstva za</w:t>
      </w:r>
      <w:r w:rsidR="000E1E2F" w:rsidRPr="00417800">
        <w:rPr>
          <w:rFonts w:asciiTheme="majorHAnsi" w:hAnsiTheme="majorHAnsi" w:cstheme="minorHAnsi"/>
          <w:bCs/>
          <w:sz w:val="24"/>
          <w:szCs w:val="24"/>
        </w:rPr>
        <w:t>:</w:t>
      </w:r>
    </w:p>
    <w:p w14:paraId="5FDBAA49" w14:textId="2D48DDCF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administrativno, tehničko i stručno osoblje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Jedinstvenog upravnog odjela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122.500,00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0920A29E" w14:textId="479EAD4F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redovne troškove poslovanja javne uprave i administracije 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33.350,00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eura;</w:t>
      </w:r>
    </w:p>
    <w:p w14:paraId="440B30AF" w14:textId="75BD9BB6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i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nformatičke i druge srodne usluge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12.250,00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eura;</w:t>
      </w:r>
    </w:p>
    <w:p w14:paraId="7C5786A2" w14:textId="62666F2C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o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dvjetničke, javnobilježničke i ostale usluge vanjskih suradnika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745714">
        <w:rPr>
          <w:rFonts w:asciiTheme="majorHAnsi" w:hAnsiTheme="majorHAnsi" w:cstheme="minorHAnsi"/>
          <w:bCs/>
          <w:sz w:val="24"/>
          <w:szCs w:val="24"/>
          <w:lang w:val="hr"/>
        </w:rPr>
        <w:t>19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.300,00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44D4E59E" w14:textId="0EBDD124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f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inancijske usluge i ostale usluge naplate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u iznosu od 4.800,00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3679C67A" w14:textId="4DDEB516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u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sluge promidžbe i informiranja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10.000,00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403F5B7D" w14:textId="42AA849D" w:rsidR="002A0EA7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n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aknade šteta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fizičkim i pravnim osobama u iznosu od 1.000,00 eura</w:t>
      </w:r>
      <w:r w:rsidR="00745714">
        <w:rPr>
          <w:rFonts w:asciiTheme="majorHAnsi" w:hAnsiTheme="majorHAnsi" w:cstheme="minorHAnsi"/>
          <w:bCs/>
          <w:sz w:val="24"/>
          <w:szCs w:val="24"/>
          <w:lang w:val="hr"/>
        </w:rPr>
        <w:t>.</w:t>
      </w:r>
    </w:p>
    <w:p w14:paraId="1462995E" w14:textId="77777777" w:rsidR="00745714" w:rsidRPr="00337E26" w:rsidRDefault="00745714" w:rsidP="00337E26">
      <w:p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</w:p>
    <w:p w14:paraId="4F23FD56" w14:textId="77777777" w:rsidR="002A0EA7" w:rsidRPr="00417800" w:rsidRDefault="002A0EA7" w:rsidP="002A0EA7">
      <w:pPr>
        <w:spacing w:after="0" w:line="360" w:lineRule="auto"/>
        <w:jc w:val="both"/>
        <w:rPr>
          <w:rFonts w:asciiTheme="majorHAnsi" w:hAnsiTheme="majorHAnsi" w:cstheme="minorHAnsi"/>
        </w:rPr>
      </w:pPr>
      <w:r w:rsidRPr="00417800">
        <w:rPr>
          <w:rFonts w:asciiTheme="majorHAnsi" w:hAnsiTheme="majorHAnsi"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optimalni broj službenika i namještenika, zadovoljavajuću opremu i druge radne uvjete u skladu s proračunskim mogućnostima. </w:t>
      </w:r>
    </w:p>
    <w:p w14:paraId="41254DBC" w14:textId="2D5E2278" w:rsidR="002A0EA7" w:rsidRPr="00417800" w:rsidRDefault="005A7A52" w:rsidP="00E24118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drawing>
          <wp:inline distT="0" distB="0" distL="0" distR="0" wp14:anchorId="187FFF20" wp14:editId="0F3FD3C8">
            <wp:extent cx="1026747" cy="1320104"/>
            <wp:effectExtent l="19050" t="0" r="21590" b="3949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7" cy="1320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417800" w:rsidRDefault="000D5031" w:rsidP="00E24118">
      <w:pPr>
        <w:spacing w:after="0"/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63CC9280" w14:textId="77777777" w:rsidR="00745714" w:rsidRDefault="00745714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0C3DFD0" w14:textId="408C9460" w:rsidR="00510A95" w:rsidRPr="00417800" w:rsidRDefault="00510A95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Program 1003 Prostorno uređenje i unapređenje stanovanja planirano je u iznosu od </w:t>
      </w:r>
      <w:r w:rsidR="004565D9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120.900,00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eura, od toga za:</w:t>
      </w:r>
    </w:p>
    <w:p w14:paraId="5F77423C" w14:textId="1A234B7C" w:rsidR="004565D9" w:rsidRDefault="004565D9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Izradu GIS-a Općine planirano je 13.000,00 eura,</w:t>
      </w:r>
    </w:p>
    <w:p w14:paraId="7AD2805B" w14:textId="25BE08D0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Javne radove ''Revitalizacija javnih površina'' planirano je </w:t>
      </w:r>
      <w:r w:rsidR="004565D9">
        <w:rPr>
          <w:rFonts w:asciiTheme="majorHAnsi" w:hAnsiTheme="majorHAnsi" w:cstheme="minorHAnsi"/>
          <w:sz w:val="24"/>
          <w:szCs w:val="24"/>
        </w:rPr>
        <w:t>16.500,00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eura, </w:t>
      </w:r>
    </w:p>
    <w:p w14:paraId="78932FB2" w14:textId="57B028B0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Izradu projektne i druge dokumentacije planirano je </w:t>
      </w:r>
      <w:r w:rsidR="004565D9">
        <w:rPr>
          <w:rFonts w:asciiTheme="majorHAnsi" w:hAnsiTheme="majorHAnsi" w:cstheme="minorHAnsi"/>
          <w:sz w:val="24"/>
          <w:szCs w:val="24"/>
        </w:rPr>
        <w:t>72.400,00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eura;</w:t>
      </w:r>
    </w:p>
    <w:p w14:paraId="4199BD9E" w14:textId="4A78734D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Sanaciju ruševina planirano je </w:t>
      </w:r>
      <w:r w:rsidR="00745714" w:rsidRPr="008E63F4">
        <w:rPr>
          <w:rFonts w:asciiTheme="majorHAnsi" w:hAnsiTheme="majorHAnsi" w:cstheme="minorHAnsi"/>
          <w:sz w:val="24"/>
          <w:szCs w:val="24"/>
        </w:rPr>
        <w:t>8.000,00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eura;</w:t>
      </w:r>
    </w:p>
    <w:p w14:paraId="420C3D46" w14:textId="0D1BD9E9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>Mjeru za poticanje rješavanja stambenog pitanja planirano je 10.</w:t>
      </w:r>
      <w:r w:rsidR="004565D9">
        <w:rPr>
          <w:rFonts w:asciiTheme="majorHAnsi" w:hAnsiTheme="majorHAnsi" w:cstheme="minorHAnsi"/>
          <w:sz w:val="24"/>
          <w:szCs w:val="24"/>
        </w:rPr>
        <w:t>0</w:t>
      </w:r>
      <w:r w:rsidRPr="008E63F4">
        <w:rPr>
          <w:rFonts w:asciiTheme="majorHAnsi" w:hAnsiTheme="majorHAnsi" w:cstheme="minorHAnsi"/>
          <w:sz w:val="24"/>
          <w:szCs w:val="24"/>
        </w:rPr>
        <w:t>00,00 eura;</w:t>
      </w:r>
    </w:p>
    <w:p w14:paraId="5E76FEB3" w14:textId="5B58A6FF" w:rsidR="00CE40F0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Digitalni katastar groblja planirano je </w:t>
      </w:r>
      <w:r w:rsidR="004565D9">
        <w:rPr>
          <w:rFonts w:asciiTheme="majorHAnsi" w:hAnsiTheme="majorHAnsi" w:cstheme="minorHAnsi"/>
          <w:sz w:val="24"/>
          <w:szCs w:val="24"/>
        </w:rPr>
        <w:t>1.000,00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56ECE7EB" w14:textId="16043D5C" w:rsidR="005A7A52" w:rsidRPr="00417800" w:rsidRDefault="005A7A52" w:rsidP="00E24118">
      <w:pPr>
        <w:jc w:val="both"/>
        <w:rPr>
          <w:rFonts w:asciiTheme="majorHAnsi" w:hAnsiTheme="majorHAnsi" w:cstheme="minorHAnsi"/>
          <w:sz w:val="24"/>
          <w:szCs w:val="24"/>
          <w:lang w:val="hr"/>
        </w:rPr>
      </w:pPr>
    </w:p>
    <w:p w14:paraId="6830F188" w14:textId="084BEC86" w:rsidR="00D6418F" w:rsidRPr="00417800" w:rsidRDefault="00D6418F" w:rsidP="00E24118">
      <w:pPr>
        <w:tabs>
          <w:tab w:val="left" w:pos="0"/>
        </w:tabs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1004 Program građenja komunalne infrastrukture planirano je u iznosu od </w:t>
      </w:r>
      <w:r w:rsidR="004565D9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341.000,00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eura </w:t>
      </w:r>
    </w:p>
    <w:p w14:paraId="09927B01" w14:textId="7D4200FF" w:rsidR="00D6418F" w:rsidRPr="00417800" w:rsidRDefault="00D6418F" w:rsidP="00E24118">
      <w:pPr>
        <w:spacing w:after="0" w:line="360" w:lineRule="auto"/>
        <w:ind w:left="284"/>
        <w:jc w:val="both"/>
        <w:outlineLvl w:val="0"/>
        <w:rPr>
          <w:rFonts w:asciiTheme="majorHAnsi" w:hAnsiTheme="majorHAnsi"/>
          <w:color w:val="000000"/>
          <w:sz w:val="24"/>
          <w:szCs w:val="24"/>
          <w:lang w:val="hr"/>
        </w:rPr>
      </w:pP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Cilj programa jest </w:t>
      </w:r>
      <w:r w:rsidRPr="00417800">
        <w:rPr>
          <w:rFonts w:asciiTheme="majorHAnsi" w:hAnsiTheme="majorHAnsi"/>
          <w:sz w:val="24"/>
          <w:szCs w:val="24"/>
          <w:lang w:val="hr"/>
        </w:rPr>
        <w:t xml:space="preserve">izgradnja komunalne infrastrukture </w:t>
      </w: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temeljeći se na </w:t>
      </w:r>
      <w:r w:rsidR="00422D24" w:rsidRPr="00417800">
        <w:rPr>
          <w:rFonts w:asciiTheme="majorHAnsi" w:hAnsiTheme="majorHAnsi"/>
          <w:color w:val="000000"/>
          <w:sz w:val="24"/>
          <w:szCs w:val="24"/>
          <w:lang w:val="hr"/>
        </w:rPr>
        <w:t>ispunjenju</w:t>
      </w: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 potreba građana u smislu osiguranja adekvatne prometne, javne i komunalne infrastrukture.</w:t>
      </w:r>
    </w:p>
    <w:p w14:paraId="27DC334C" w14:textId="0D4159E4" w:rsidR="00D6418F" w:rsidRPr="00417800" w:rsidRDefault="00D6418F" w:rsidP="00E24118">
      <w:pPr>
        <w:spacing w:after="0" w:line="360" w:lineRule="auto"/>
        <w:ind w:left="284"/>
        <w:jc w:val="both"/>
        <w:outlineLvl w:val="0"/>
        <w:rPr>
          <w:rFonts w:asciiTheme="majorHAnsi" w:hAnsiTheme="majorHAnsi"/>
          <w:sz w:val="24"/>
          <w:szCs w:val="24"/>
          <w:lang w:val="hr"/>
        </w:rPr>
      </w:pPr>
      <w:r w:rsidRPr="00417800">
        <w:rPr>
          <w:rFonts w:asciiTheme="majorHAnsi" w:hAnsiTheme="majorHAnsi"/>
          <w:sz w:val="24"/>
          <w:szCs w:val="24"/>
          <w:lang w:val="hr"/>
        </w:rPr>
        <w:t>Ovim programom osigurana su sredstva za:</w:t>
      </w:r>
    </w:p>
    <w:p w14:paraId="019CAB79" w14:textId="2B9EFEC5" w:rsidR="004565D9" w:rsidRDefault="004565D9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Kapitalnu pomoć </w:t>
      </w:r>
      <w:proofErr w:type="spellStart"/>
      <w:r>
        <w:rPr>
          <w:rFonts w:asciiTheme="majorHAnsi" w:hAnsiTheme="majorHAnsi"/>
          <w:sz w:val="24"/>
          <w:szCs w:val="24"/>
        </w:rPr>
        <w:t>Žuc</w:t>
      </w:r>
      <w:proofErr w:type="spellEnd"/>
      <w:r>
        <w:rPr>
          <w:rFonts w:asciiTheme="majorHAnsi" w:hAnsiTheme="majorHAnsi"/>
          <w:sz w:val="24"/>
          <w:szCs w:val="24"/>
        </w:rPr>
        <w:t xml:space="preserve"> nogostup planirano je 10.000,00 eura,</w:t>
      </w:r>
    </w:p>
    <w:p w14:paraId="1A153093" w14:textId="0FB71B0F" w:rsidR="00D6418F" w:rsidRPr="008E63F4" w:rsidRDefault="00D6418F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Sufinanciranje radova na odvodnji u Čaglinu planirano je </w:t>
      </w:r>
      <w:r w:rsidR="004565D9">
        <w:rPr>
          <w:rFonts w:asciiTheme="majorHAnsi" w:hAnsiTheme="majorHAnsi"/>
          <w:sz w:val="24"/>
          <w:szCs w:val="24"/>
        </w:rPr>
        <w:t>188</w:t>
      </w:r>
      <w:r w:rsidR="00745714" w:rsidRPr="008E63F4">
        <w:rPr>
          <w:rFonts w:asciiTheme="majorHAnsi" w:hAnsiTheme="majorHAnsi"/>
          <w:sz w:val="24"/>
          <w:szCs w:val="24"/>
        </w:rPr>
        <w:t>.000,00</w:t>
      </w:r>
      <w:r w:rsidRPr="008E63F4">
        <w:rPr>
          <w:rFonts w:asciiTheme="majorHAnsi" w:hAnsiTheme="majorHAnsi"/>
          <w:sz w:val="24"/>
          <w:szCs w:val="24"/>
        </w:rPr>
        <w:t xml:space="preserve"> eura ;</w:t>
      </w:r>
    </w:p>
    <w:p w14:paraId="1AF6B63B" w14:textId="440C2C26" w:rsidR="00D6418F" w:rsidRPr="008E63F4" w:rsidRDefault="00D6418F" w:rsidP="0074571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>Izgradnju trafostanice i električnih vodova u industrijskoj zoni planirano je 54.000,00 eura;</w:t>
      </w:r>
    </w:p>
    <w:p w14:paraId="05B9C35D" w14:textId="52E9EB02" w:rsidR="00D6418F" w:rsidRPr="008E63F4" w:rsidRDefault="00D6418F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Rekonstrukciju centra u Čaglinu planirano je </w:t>
      </w:r>
      <w:r w:rsidR="004565D9">
        <w:rPr>
          <w:rFonts w:asciiTheme="majorHAnsi" w:hAnsiTheme="majorHAnsi"/>
          <w:sz w:val="24"/>
          <w:szCs w:val="24"/>
        </w:rPr>
        <w:t>3</w:t>
      </w:r>
      <w:r w:rsidR="00745714" w:rsidRPr="008E63F4">
        <w:rPr>
          <w:rFonts w:asciiTheme="majorHAnsi" w:hAnsiTheme="majorHAnsi"/>
          <w:sz w:val="24"/>
          <w:szCs w:val="24"/>
        </w:rPr>
        <w:t>0.000,00</w:t>
      </w:r>
      <w:r w:rsidRPr="008E63F4">
        <w:rPr>
          <w:rFonts w:asciiTheme="majorHAnsi" w:hAnsiTheme="majorHAnsi"/>
          <w:sz w:val="24"/>
          <w:szCs w:val="24"/>
        </w:rPr>
        <w:t xml:space="preserve"> eura</w:t>
      </w:r>
      <w:r w:rsidR="00422D24" w:rsidRPr="008E63F4">
        <w:rPr>
          <w:rFonts w:asciiTheme="majorHAnsi" w:hAnsiTheme="majorHAnsi"/>
          <w:sz w:val="24"/>
          <w:szCs w:val="24"/>
        </w:rPr>
        <w:t>;</w:t>
      </w:r>
    </w:p>
    <w:p w14:paraId="50F0A402" w14:textId="72E99A8B" w:rsidR="00422D24" w:rsidRPr="008E63F4" w:rsidRDefault="00422D2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Uređenje nerazvrstane ceste planirano je </w:t>
      </w:r>
      <w:r w:rsidR="00745714" w:rsidRPr="008E63F4">
        <w:rPr>
          <w:rFonts w:asciiTheme="majorHAnsi" w:hAnsiTheme="majorHAnsi"/>
          <w:sz w:val="24"/>
          <w:szCs w:val="24"/>
        </w:rPr>
        <w:t>9.000,00</w:t>
      </w:r>
      <w:r w:rsidRPr="008E63F4">
        <w:rPr>
          <w:rFonts w:asciiTheme="majorHAnsi" w:hAnsiTheme="majorHAnsi"/>
          <w:sz w:val="24"/>
          <w:szCs w:val="24"/>
        </w:rPr>
        <w:t xml:space="preserve"> eura;</w:t>
      </w:r>
    </w:p>
    <w:p w14:paraId="59DC9927" w14:textId="2B6B57EE" w:rsidR="00422D24" w:rsidRPr="008E63F4" w:rsidRDefault="00422D2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Izgradnju javne rasvjete u naseljima Općine planirano je </w:t>
      </w:r>
      <w:r w:rsidR="00745714" w:rsidRPr="008E63F4">
        <w:rPr>
          <w:rFonts w:asciiTheme="majorHAnsi" w:hAnsiTheme="majorHAnsi"/>
          <w:sz w:val="24"/>
          <w:szCs w:val="24"/>
        </w:rPr>
        <w:t>50.000,00</w:t>
      </w:r>
      <w:r w:rsidRPr="008E63F4">
        <w:rPr>
          <w:rFonts w:asciiTheme="majorHAnsi" w:hAnsiTheme="majorHAnsi"/>
          <w:sz w:val="24"/>
          <w:szCs w:val="24"/>
        </w:rPr>
        <w:t xml:space="preserve"> eura;</w:t>
      </w:r>
    </w:p>
    <w:p w14:paraId="6E76A2C8" w14:textId="77777777" w:rsidR="00745714" w:rsidRPr="008E63F4" w:rsidRDefault="00745714" w:rsidP="00E24118">
      <w:pPr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3F1A6B2E" w14:textId="1BC501BB" w:rsidR="00422D24" w:rsidRPr="00417800" w:rsidRDefault="00422D24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1005 Održavanje komunalne infrastrukture planirano je u iznosu od </w:t>
      </w:r>
      <w:r w:rsidR="005610B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161.300,00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3716F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, od toga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3716F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za:</w:t>
      </w:r>
    </w:p>
    <w:p w14:paraId="4CD3BB8D" w14:textId="6FD0C836" w:rsidR="00745714" w:rsidRPr="008E63F4" w:rsidRDefault="0074571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Održavanje i košnju groblja planirano je 20.000,00 eura</w:t>
      </w:r>
      <w:r w:rsidR="00952E40" w:rsidRPr="008E63F4">
        <w:rPr>
          <w:rFonts w:asciiTheme="majorHAnsi" w:hAnsiTheme="majorHAnsi" w:cs="Calibri"/>
          <w:bCs/>
          <w:kern w:val="2"/>
          <w:sz w:val="24"/>
          <w:szCs w:val="24"/>
        </w:rPr>
        <w:t>;</w:t>
      </w:r>
    </w:p>
    <w:p w14:paraId="306A4000" w14:textId="06B989EE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before="240"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Redovno održavanje nerazvrstanih cesta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4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0.900,00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eura;</w:t>
      </w:r>
    </w:p>
    <w:p w14:paraId="772615A4" w14:textId="6A1B63A8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Zimsko održavanje nerazvrstanih cesta planirano je 6.200,00 eura;</w:t>
      </w:r>
    </w:p>
    <w:p w14:paraId="0B192606" w14:textId="213CD7D3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Održavanje javnih površina i groblja planirano je </w:t>
      </w:r>
      <w:r w:rsidR="00952E40" w:rsidRPr="008E63F4">
        <w:rPr>
          <w:rFonts w:asciiTheme="majorHAnsi" w:hAnsiTheme="majorHAnsi" w:cs="Calibri"/>
          <w:bCs/>
          <w:kern w:val="2"/>
          <w:sz w:val="24"/>
          <w:szCs w:val="24"/>
        </w:rPr>
        <w:t>5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6.000,00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eura;</w:t>
      </w:r>
    </w:p>
    <w:p w14:paraId="5ED467F4" w14:textId="7F13A44D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Održavanje javne rasvjete planirano je 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19.000,00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eura,</w:t>
      </w:r>
    </w:p>
    <w:p w14:paraId="15A4E930" w14:textId="6F1DD9E5" w:rsidR="00422D24" w:rsidRPr="008E63F4" w:rsidRDefault="003716F8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Uređenje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groblja u Čaglinu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13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>.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0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>00,00 eura;</w:t>
      </w:r>
    </w:p>
    <w:p w14:paraId="1E0D5E56" w14:textId="302D600F" w:rsidR="00422D24" w:rsidRPr="00952E40" w:rsidRDefault="003716F8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lastRenderedPageBreak/>
        <w:t>Prigodno ukrašavanje naselja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planirano je u iznosu od 1.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2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00,00 eura </w:t>
      </w:r>
      <w:r w:rsidR="00422D24" w:rsidRPr="00952E40">
        <w:rPr>
          <w:rFonts w:asciiTheme="majorHAnsi" w:hAnsiTheme="majorHAnsi" w:cs="Calibri"/>
          <w:bCs/>
          <w:kern w:val="2"/>
          <w:sz w:val="24"/>
          <w:szCs w:val="24"/>
        </w:rPr>
        <w:t>;</w:t>
      </w:r>
    </w:p>
    <w:p w14:paraId="1566BE39" w14:textId="03A95279" w:rsidR="003716F8" w:rsidRPr="008E63F4" w:rsidRDefault="003716F8" w:rsidP="00952E40">
      <w:pPr>
        <w:pStyle w:val="Odlomakpopisa"/>
        <w:numPr>
          <w:ilvl w:val="0"/>
          <w:numId w:val="16"/>
        </w:numPr>
        <w:spacing w:line="360" w:lineRule="auto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Sanaciju mrtvačnic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a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5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.000,00 eura.</w:t>
      </w:r>
    </w:p>
    <w:p w14:paraId="757DD852" w14:textId="5749127E" w:rsidR="00422D24" w:rsidRPr="00952E40" w:rsidRDefault="00422D24" w:rsidP="00DF469D">
      <w:pPr>
        <w:jc w:val="both"/>
        <w:rPr>
          <w:rFonts w:asciiTheme="majorHAnsi" w:hAnsiTheme="majorHAnsi" w:cstheme="minorHAnsi"/>
          <w:sz w:val="24"/>
          <w:szCs w:val="24"/>
          <w:lang w:val="hr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Cilj programa je provođenje funkcionalnost </w:t>
      </w:r>
      <w:r w:rsidRPr="00417800">
        <w:rPr>
          <w:rFonts w:asciiTheme="majorHAnsi" w:hAnsiTheme="majorHAnsi" w:cstheme="minorHAnsi"/>
          <w:sz w:val="24"/>
          <w:szCs w:val="24"/>
          <w:lang w:val="hr"/>
        </w:rPr>
        <w:t>postojeće komunalne infrastrukture kroz redovno održavanje usmjereno ka stvaranju pretpostavki za razvoj konkurentnog i održivog gospodarstva.</w:t>
      </w:r>
    </w:p>
    <w:p w14:paraId="783FEF53" w14:textId="787CAF39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1006 Javne potrebe u školstvu planirane su iznosu od </w:t>
      </w:r>
      <w:r w:rsidR="005610B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230.950,00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47CD4767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293904D3" w14:textId="6E67660D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Stipendije i školarine za srednjoškolce planirano je 2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2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 eura;</w:t>
      </w:r>
    </w:p>
    <w:p w14:paraId="0B7AD44B" w14:textId="09D4C40A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Stipendije i školarine za studente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15.350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022EF939" w14:textId="4B6B01AF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Financiranje redovnih osnovnoškolskih aktivnosti planirano je 900,00 eura;</w:t>
      </w:r>
    </w:p>
    <w:p w14:paraId="5F1BA71E" w14:textId="5FA44772" w:rsidR="009D6F0D" w:rsidRPr="005610B8" w:rsidRDefault="009D6F0D" w:rsidP="005610B8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</w:t>
      </w:r>
      <w:proofErr w:type="spellStart"/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dj</w:t>
      </w:r>
      <w:proofErr w:type="spellEnd"/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 Vrtića i predškolskog odgoja planirano je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102.100,00</w:t>
      </w:r>
      <w:r w:rsidRPr="005610B8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42E71892" w14:textId="299C8650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Održavanje zgrade dječjeg vrtića planirano je 1.000,00 eura;</w:t>
      </w:r>
    </w:p>
    <w:p w14:paraId="36A66E62" w14:textId="5155B9B3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Pomoći školskim ustanovama i učeničkim zadrugama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6.800,00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63B30B18" w14:textId="46B12E47" w:rsidR="009D6F0D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Nabavu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radnog materijala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osnovnoškolcima planirano je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3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 eura;</w:t>
      </w:r>
    </w:p>
    <w:p w14:paraId="2E4C8DB9" w14:textId="53222C68" w:rsidR="00181569" w:rsidRPr="008E63F4" w:rsidRDefault="00181569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Dogradnja dječjeg vrtića u Čaglinu planirana u iznosu od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71.500</w:t>
      </w:r>
      <w:r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66BD75D4" w14:textId="47F70A3F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Režijski troškovi za školsko športsku dvoranu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4.900,00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0D5E2541" w14:textId="0296B52D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Režijski troškovi za dječji vrtić u Čaglinu planirano je 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3.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4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26662E8C" w14:textId="77777777" w:rsidR="00E24118" w:rsidRPr="008E63F4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0CF8C97" w14:textId="1921FD86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4807BE45" wp14:editId="4B1C8E0A">
            <wp:extent cx="2279406" cy="1165860"/>
            <wp:effectExtent l="19050" t="0" r="26035" b="358140"/>
            <wp:docPr id="1693499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99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3523" cy="11679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FC7DCEB" w14:textId="77777777" w:rsidR="009D6F0D" w:rsidRPr="00417800" w:rsidRDefault="009D6F0D" w:rsidP="009D6F0D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17306F3" w14:textId="66D480BC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1007 Javne potrebe u kulturi i religiji planirane su iznosu od 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62.200,00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14DE818E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06390CF" w14:textId="6493428B" w:rsidR="007B18C8" w:rsidRDefault="007B18C8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Arheološko istraživanje -</w:t>
      </w:r>
      <w:proofErr w:type="spellStart"/>
      <w:r>
        <w:rPr>
          <w:rFonts w:asciiTheme="majorHAnsi" w:eastAsia="Times New Roman" w:hAnsiTheme="majorHAnsi" w:cs="Calibri"/>
          <w:kern w:val="2"/>
          <w:sz w:val="24"/>
          <w:szCs w:val="24"/>
        </w:rPr>
        <w:t>Imrijevci</w:t>
      </w:r>
      <w:proofErr w:type="spellEnd"/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planirano je 1.000,00 eura,</w:t>
      </w:r>
    </w:p>
    <w:p w14:paraId="371CDFEE" w14:textId="015B8E02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Sufinanciranje obnove i uređenja kulturnih i sakralnih objekata planirano je 4.000,00 eura;</w:t>
      </w:r>
    </w:p>
    <w:p w14:paraId="69C781E7" w14:textId="254BF9D8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udruga kulturnog značaja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21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25CF6FF5" w14:textId="2E3D7521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manifestacija kulturnog značaja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28.200,00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2206D935" w14:textId="380525F6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vjerskih zajednica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11.000,00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eura.</w:t>
      </w:r>
    </w:p>
    <w:p w14:paraId="7BC77980" w14:textId="77777777" w:rsidR="009D6F0D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ECC2065" w14:textId="77777777" w:rsidR="007B18C8" w:rsidRPr="00417800" w:rsidRDefault="007B18C8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220BACA" w14:textId="3B90135F" w:rsidR="00344769" w:rsidRDefault="009D6F0D" w:rsidP="007B18C8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lastRenderedPageBreak/>
        <w:t xml:space="preserve">Program 1008 Javne potrebe u </w:t>
      </w:r>
      <w:r w:rsidR="00AE0EB4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s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portu planirane su u iznosu od 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50.400,00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 od toga za:</w:t>
      </w:r>
    </w:p>
    <w:p w14:paraId="6094F760" w14:textId="2143FC27" w:rsidR="00344769" w:rsidRPr="007B18C8" w:rsidRDefault="00344769" w:rsidP="007B18C8">
      <w:p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55A6A81" w14:textId="48427290" w:rsidR="00002919" w:rsidRPr="008E63F4" w:rsidRDefault="00344769" w:rsidP="00344769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anaciju športske dvorane planirano je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4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00,00 eura;</w:t>
      </w:r>
    </w:p>
    <w:p w14:paraId="676CD14C" w14:textId="5C09187C" w:rsidR="009D6F0D" w:rsidRPr="008E63F4" w:rsidRDefault="009D6F0D" w:rsidP="00344769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udruga sportskog značaja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3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3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;</w:t>
      </w:r>
    </w:p>
    <w:p w14:paraId="094C4633" w14:textId="05531B67" w:rsidR="009D6F0D" w:rsidRPr="008E63F4" w:rsidRDefault="009D6F0D" w:rsidP="009D6F0D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Dječja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i sportska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igrališta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1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7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 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0206C101" w14:textId="77777777" w:rsidR="00002919" w:rsidRPr="008E63F4" w:rsidRDefault="0000291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4E2DBB4A" w14:textId="2A24E1AA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1010 Protupožarna i civilna zaštita planirana je u iznosu od 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1.598.010,00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4B76D887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43A4F403" w14:textId="2C04B3D1" w:rsidR="00181569" w:rsidRDefault="00181569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Izgradnja vatrogasnog doma Čaglin planirana u iznosu od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1.520.890,00</w:t>
      </w: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326B3650" w14:textId="4680F625" w:rsidR="00002919" w:rsidRPr="008E63F4" w:rsidRDefault="00344769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Dogradnja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Vatrogasnog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spremišta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u </w:t>
      </w:r>
      <w:proofErr w:type="spellStart"/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Dj</w:t>
      </w:r>
      <w:proofErr w:type="spellEnd"/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 Rijeci planirano je </w:t>
      </w:r>
      <w:r w:rsidR="00181569">
        <w:rPr>
          <w:rFonts w:asciiTheme="majorHAnsi" w:eastAsia="Times New Roman" w:hAnsiTheme="majorHAnsi" w:cs="Calibri"/>
          <w:kern w:val="2"/>
          <w:sz w:val="24"/>
          <w:szCs w:val="24"/>
        </w:rPr>
        <w:t>2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0.000,00 eura;</w:t>
      </w:r>
    </w:p>
    <w:p w14:paraId="295D9A4C" w14:textId="6CC0CF49" w:rsidR="009D6F0D" w:rsidRPr="008E63F4" w:rsidRDefault="009D6F0D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vatrogasne zajednice i javno vatrogasne postrojbe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49.100,00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 eura;</w:t>
      </w:r>
    </w:p>
    <w:p w14:paraId="03250EC0" w14:textId="143097E5" w:rsidR="009D6F0D" w:rsidRPr="008E63F4" w:rsidRDefault="00002919">
      <w:pPr>
        <w:numPr>
          <w:ilvl w:val="0"/>
          <w:numId w:val="11"/>
        </w:numPr>
        <w:spacing w:after="0"/>
        <w:contextualSpacing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</w:t>
      </w:r>
      <w:r w:rsidR="009D6F0D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ustav civilne zaštite i HGSS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8.020,00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eura.</w:t>
      </w:r>
    </w:p>
    <w:p w14:paraId="03CFA0B8" w14:textId="77777777" w:rsidR="00002919" w:rsidRPr="008E63F4" w:rsidRDefault="00002919" w:rsidP="00002919">
      <w:pPr>
        <w:spacing w:after="0" w:line="240" w:lineRule="auto"/>
        <w:ind w:left="644"/>
        <w:contextualSpacing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3FB3A04F" w14:textId="2E57F891" w:rsidR="009D6F0D" w:rsidRPr="00417800" w:rsidRDefault="009D6F0D" w:rsidP="000528BD">
      <w:pPr>
        <w:tabs>
          <w:tab w:val="left" w:pos="709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1012 Socijalna skrb i zdravstvo planirano je u iznosu od </w:t>
      </w:r>
      <w:r w:rsidR="00F06061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34.640,00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 xml:space="preserve"> 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eura, od toga za:</w:t>
      </w:r>
    </w:p>
    <w:p w14:paraId="1187E373" w14:textId="77777777" w:rsidR="00002919" w:rsidRPr="00417800" w:rsidRDefault="00002919" w:rsidP="00002919">
      <w:pPr>
        <w:tabs>
          <w:tab w:val="left" w:pos="709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7439E7FD" w14:textId="6DD8397C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Prekograničnu suradnju-potporu Hrvatima izvan RH planirano je 1.200,00 eura,</w:t>
      </w:r>
    </w:p>
    <w:p w14:paraId="0C3CB9CC" w14:textId="6C8B1289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Sufinanciranje doma zdravlja PSŽ planirano je 4.300,00 eura,</w:t>
      </w:r>
    </w:p>
    <w:p w14:paraId="40675759" w14:textId="41E1CBEC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Sufinanciranje javnog linijskog prijevoza planirano je 10.000,00 eura,</w:t>
      </w:r>
    </w:p>
    <w:p w14:paraId="6919D842" w14:textId="7FE7A1DF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Humanitarnu djelatnost Crvenog križa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  <w:lang w:val="en-US"/>
        </w:rPr>
        <w:t>2.040,00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  <w:lang w:val="en-US"/>
        </w:rPr>
        <w:t xml:space="preserve">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eura;</w:t>
      </w:r>
    </w:p>
    <w:p w14:paraId="1F8A397D" w14:textId="5ED42560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sahrana za socijalno ugrožene planirano je 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700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14CC3E43" w14:textId="4E91D24B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Jednokratne novčane pomoći obiteljima i kućanstvima planirano je </w:t>
      </w:r>
      <w:r w:rsidR="000528BD" w:rsidRPr="008E63F4">
        <w:rPr>
          <w:rFonts w:asciiTheme="majorHAnsi" w:eastAsia="Times New Roman" w:hAnsiTheme="majorHAnsi" w:cs="Calibri"/>
          <w:kern w:val="2"/>
          <w:sz w:val="24"/>
          <w:szCs w:val="24"/>
        </w:rPr>
        <w:t>8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.100,00 eura, </w:t>
      </w:r>
    </w:p>
    <w:p w14:paraId="7A7D5F9C" w14:textId="696BE938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Naknade za novorođenčad planirano je </w:t>
      </w:r>
      <w:r w:rsidR="000528BD" w:rsidRPr="008E63F4">
        <w:rPr>
          <w:rFonts w:asciiTheme="majorHAnsi" w:eastAsia="Times New Roman" w:hAnsiTheme="majorHAnsi" w:cs="Calibri"/>
          <w:kern w:val="2"/>
          <w:sz w:val="24"/>
          <w:szCs w:val="24"/>
        </w:rPr>
        <w:t>6.700,00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7B3A8E7B" w14:textId="6BDEFC48" w:rsidR="009D6F0D" w:rsidRPr="00417800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prijevoza umirovljenika </w:t>
      </w:r>
      <w:r w:rsidRPr="00417800">
        <w:rPr>
          <w:rFonts w:asciiTheme="majorHAnsi" w:eastAsia="Times New Roman" w:hAnsiTheme="majorHAnsi" w:cs="Calibri"/>
          <w:kern w:val="2"/>
          <w:sz w:val="24"/>
          <w:szCs w:val="24"/>
        </w:rPr>
        <w:t>planirano je 1.600,00 eura;</w:t>
      </w:r>
    </w:p>
    <w:p w14:paraId="4F178195" w14:textId="77777777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both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</w:p>
    <w:p w14:paraId="6266FD1E" w14:textId="090E6763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08A0EE26" wp14:editId="4FADB88F">
            <wp:extent cx="2167890" cy="1356360"/>
            <wp:effectExtent l="19050" t="0" r="22860" b="415290"/>
            <wp:docPr id="17185763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634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8541" cy="1356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078F1C8" w14:textId="77777777" w:rsidR="009D6F0D" w:rsidRPr="00417800" w:rsidRDefault="009D6F0D" w:rsidP="009D6F0D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0AE04B1E" w14:textId="18085997" w:rsidR="009D6F0D" w:rsidRPr="00BC6115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1013 Poticanje razvoja poljoprivrede i gospodarstva planirano je u iznosu od </w:t>
      </w:r>
      <w:r w:rsidR="00BC6115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63.100</w:t>
      </w:r>
      <w:r w:rsidR="00344769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59AE7FFC" w14:textId="77777777" w:rsidR="009D6F0D" w:rsidRPr="00417800" w:rsidRDefault="009D6F0D" w:rsidP="00174741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1670C855" w14:textId="70284A1E" w:rsidR="009D6F0D" w:rsidRPr="008E63F4" w:rsidRDefault="009D6F0D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Ruralni razvoj Općine – LAG Posavina planirano je </w:t>
      </w:r>
      <w:r w:rsidR="00174741" w:rsidRPr="008E63F4">
        <w:rPr>
          <w:rFonts w:asciiTheme="majorHAnsi" w:eastAsia="Times New Roman" w:hAnsiTheme="majorHAnsi" w:cs="Calibri"/>
          <w:kern w:val="2"/>
          <w:sz w:val="24"/>
          <w:szCs w:val="24"/>
        </w:rPr>
        <w:t>2.600,00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7FC219ED" w14:textId="40D69AD5" w:rsidR="009D6F0D" w:rsidRPr="00BC6115" w:rsidRDefault="009D6F0D" w:rsidP="00BC6115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Subvencije poljoprivrednicima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29.700,00</w:t>
      </w: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0FB476AA" w14:textId="04484BA7" w:rsidR="0012151E" w:rsidRPr="00BC6115" w:rsidRDefault="009D6F0D" w:rsidP="00BC6115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Sanaciju poljskih puteva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30.800,00</w:t>
      </w: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344769" w:rsidRPr="00BC6115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3D9EA0E4" w14:textId="165BB5EF" w:rsidR="0012151E" w:rsidRPr="00417800" w:rsidRDefault="0012151E" w:rsidP="0012151E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lastRenderedPageBreak/>
        <w:drawing>
          <wp:inline distT="0" distB="0" distL="0" distR="0" wp14:anchorId="575F4EE4" wp14:editId="4DA84CFC">
            <wp:extent cx="1390650" cy="1225967"/>
            <wp:effectExtent l="19050" t="0" r="19050" b="374650"/>
            <wp:docPr id="9286729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29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7472" cy="12319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67C137C" w14:textId="77777777" w:rsidR="00174741" w:rsidRPr="00417800" w:rsidRDefault="00174741" w:rsidP="00174741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644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F20D2BF" w14:textId="7B3DA58E" w:rsidR="00344769" w:rsidRDefault="00344769" w:rsidP="00344769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Program 101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4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Razvoj Općine Čaglin-prostorno planska dokumentacija i strateški dokumenti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planirano je u iznosu od 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26.000,00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70269AB2" w14:textId="77777777" w:rsidR="00344769" w:rsidRDefault="00344769" w:rsidP="00344769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color w:val="8496B0" w:themeColor="text2" w:themeTint="99"/>
          <w:kern w:val="2"/>
          <w:sz w:val="24"/>
          <w:szCs w:val="24"/>
        </w:rPr>
      </w:pPr>
    </w:p>
    <w:p w14:paraId="44D8DE25" w14:textId="69610A3E" w:rsidR="00344769" w:rsidRPr="008E63F4" w:rsidRDefault="0034476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Za prostorni plan Općine Čaglin planirano je 26.000,00 eura.</w:t>
      </w:r>
    </w:p>
    <w:p w14:paraId="7988C876" w14:textId="77777777" w:rsidR="00344769" w:rsidRPr="008E63F4" w:rsidRDefault="0034476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14454182" w14:textId="26CD7D1B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1015 Poticanje razvoja turizma planirano je u iznosu od </w:t>
      </w:r>
      <w:r w:rsidR="00BC6115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494.640,00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FEEE2C8" w14:textId="77777777" w:rsidR="009D6F0D" w:rsidRPr="00417800" w:rsidRDefault="009D6F0D" w:rsidP="009D6F0D">
      <w:pPr>
        <w:tabs>
          <w:tab w:val="left" w:pos="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00B9C788" w14:textId="5E19D0A1" w:rsidR="009D6F0D" w:rsidRDefault="00174741" w:rsidP="00BC6115">
      <w:pPr>
        <w:pStyle w:val="Odlomakpopisa"/>
        <w:numPr>
          <w:ilvl w:val="0"/>
          <w:numId w:val="18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Za </w:t>
      </w:r>
      <w:r w:rsidR="009D6F0D"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subvencije u turizmu – smještajni kapaciteti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1</w:t>
      </w:r>
      <w:r w:rsidR="009D6F0D"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.000,00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eura</w:t>
      </w:r>
    </w:p>
    <w:p w14:paraId="7784D271" w14:textId="67911F61" w:rsidR="00BC6115" w:rsidRPr="00BC6115" w:rsidRDefault="00BC6115" w:rsidP="00BC6115">
      <w:pPr>
        <w:pStyle w:val="Odlomakpopisa"/>
        <w:numPr>
          <w:ilvl w:val="0"/>
          <w:numId w:val="18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proofErr w:type="spellStart"/>
      <w:r>
        <w:rPr>
          <w:rFonts w:asciiTheme="majorHAnsi" w:eastAsia="Times New Roman" w:hAnsiTheme="majorHAnsi" w:cs="Calibri"/>
          <w:kern w:val="2"/>
          <w:sz w:val="24"/>
          <w:szCs w:val="24"/>
        </w:rPr>
        <w:t>Sovsko</w:t>
      </w:r>
      <w:proofErr w:type="spellEnd"/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jezero-turistička destinacija prirodne baštine planirano je 493.640,00 eura.</w:t>
      </w:r>
    </w:p>
    <w:p w14:paraId="72285491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1041264E" w14:textId="4F028E71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Program 1016 Zaštita okoliša</w:t>
      </w:r>
      <w:r w:rsidR="00174741"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i gospodarenje otpadom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planirana je u iznosu od </w:t>
      </w:r>
      <w:r w:rsidR="00BC611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33.400,00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2E674572" w14:textId="77777777" w:rsidR="009D6F0D" w:rsidRPr="00417800" w:rsidRDefault="009D6F0D" w:rsidP="00174741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360"/>
        <w:jc w:val="both"/>
        <w:rPr>
          <w:rFonts w:asciiTheme="majorHAnsi" w:eastAsia="Times New Roman" w:hAnsiTheme="majorHAnsi" w:cs="Calibri"/>
          <w:bCs/>
          <w:color w:val="C45911" w:themeColor="accent2" w:themeShade="BF"/>
          <w:kern w:val="2"/>
          <w:sz w:val="24"/>
          <w:szCs w:val="24"/>
        </w:rPr>
      </w:pPr>
    </w:p>
    <w:p w14:paraId="1387A037" w14:textId="589A0769" w:rsidR="00CB50A5" w:rsidRDefault="00CB50A5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284" w:firstLine="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bCs/>
          <w:kern w:val="2"/>
          <w:sz w:val="24"/>
          <w:szCs w:val="24"/>
        </w:rPr>
        <w:t>Zaštita od divljači planirano je 3.000,00 eura;</w:t>
      </w:r>
    </w:p>
    <w:p w14:paraId="4ADFE85A" w14:textId="00568DB9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284" w:firstLine="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Deratizaciju planirano je </w:t>
      </w:r>
      <w:r w:rsidR="00756BEB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14.600,00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0AE1988B" w14:textId="3163DEC0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Odvoz otpada planirano je 9.300,00 eura;</w:t>
      </w:r>
    </w:p>
    <w:p w14:paraId="0BA5C9CA" w14:textId="058CB75A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Zbrinjavanje 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napuštenih životinja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planirano je 4.000,00 eura;</w:t>
      </w:r>
    </w:p>
    <w:p w14:paraId="05FC6BC5" w14:textId="0BD133A4" w:rsidR="00174741" w:rsidRPr="008E63F4" w:rsidRDefault="00174741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Zbrinjavanje građevinskog otpada-azbest planirano je </w:t>
      </w:r>
      <w:r w:rsidR="00BC6115">
        <w:rPr>
          <w:rFonts w:asciiTheme="majorHAnsi" w:eastAsia="Times New Roman" w:hAnsiTheme="majorHAnsi" w:cs="Calibri"/>
          <w:bCs/>
          <w:kern w:val="2"/>
          <w:sz w:val="24"/>
          <w:szCs w:val="24"/>
        </w:rPr>
        <w:t>250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,00 eura;</w:t>
      </w:r>
    </w:p>
    <w:p w14:paraId="07AB66E1" w14:textId="15E873D5" w:rsidR="00174741" w:rsidRPr="008E63F4" w:rsidRDefault="00174741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proofErr w:type="spellStart"/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Izobrazno</w:t>
      </w:r>
      <w:proofErr w:type="spellEnd"/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-informativne aktivnosti iz područja gospodarenje otpadom planirano je 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2.</w:t>
      </w:r>
      <w:r w:rsidR="00BC6115">
        <w:rPr>
          <w:rFonts w:asciiTheme="majorHAnsi" w:eastAsia="Times New Roman" w:hAnsiTheme="majorHAnsi" w:cs="Calibri"/>
          <w:bCs/>
          <w:kern w:val="2"/>
          <w:sz w:val="24"/>
          <w:szCs w:val="24"/>
        </w:rPr>
        <w:t>250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723B142F" w14:textId="77777777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FF0000"/>
          <w:kern w:val="2"/>
          <w:sz w:val="24"/>
          <w:szCs w:val="24"/>
        </w:rPr>
      </w:pPr>
    </w:p>
    <w:p w14:paraId="1AA1BED6" w14:textId="492F1600" w:rsidR="00174741" w:rsidRPr="00417800" w:rsidRDefault="0012151E" w:rsidP="0012151E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2E6BEC72" wp14:editId="232B73C3">
            <wp:extent cx="2324100" cy="1172844"/>
            <wp:effectExtent l="19050" t="0" r="19050" b="370840"/>
            <wp:docPr id="15448544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5443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7352" cy="11795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38D5882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3DBA7E38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42162960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5F824C0E" w14:textId="21D030B3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Program 1018 Upravljanje imovinom planirano je u iznosu od  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26</w:t>
      </w:r>
      <w:r w:rsidR="00EC2FAA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3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.</w:t>
      </w:r>
      <w:r w:rsidR="00EC2FAA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7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50,00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24AC8E07" w14:textId="77777777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684F717E" w14:textId="4E7E6C5B" w:rsidR="004E418E" w:rsidRPr="008E63F4" w:rsidRDefault="004E418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Kapitalni projekt dodatna ulaganja mjesni domovi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57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</w:t>
      </w:r>
    </w:p>
    <w:p w14:paraId="5A64264B" w14:textId="44CF9F5C" w:rsidR="00C13E11" w:rsidRPr="008E63F4" w:rsidRDefault="00C13E11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Ulaganja na tuđoj imovini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102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.000,00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</w:t>
      </w:r>
    </w:p>
    <w:p w14:paraId="0AD16D53" w14:textId="6BB99DBC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lastRenderedPageBreak/>
        <w:t>Održavanje nekretnina (zgrada, zemljišta, stanova …) u vlasništvu Općine planirano je 20.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3</w:t>
      </w:r>
      <w:r w:rsidR="001F63F5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0,00 eura,;</w:t>
      </w:r>
    </w:p>
    <w:p w14:paraId="1F5BC745" w14:textId="55BF2825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voznog parka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9.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4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50,00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 </w:t>
      </w:r>
    </w:p>
    <w:p w14:paraId="1EF86BCC" w14:textId="777F7388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objekata za redovito korištenje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4</w:t>
      </w:r>
      <w:r w:rsidR="001F63F5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.900,00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</w:t>
      </w:r>
    </w:p>
    <w:p w14:paraId="3B4C40C2" w14:textId="0B0D27C6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mjesnih domova i naselja na prostoru Općine Čaglin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20.000,00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 eura;</w:t>
      </w:r>
    </w:p>
    <w:p w14:paraId="67D2AEB6" w14:textId="4850F382" w:rsidR="001F63F5" w:rsidRPr="00CB50A5" w:rsidRDefault="009D6F0D" w:rsidP="00CB50A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Opremanje Općinske zgrade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7.600,00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 </w:t>
      </w:r>
      <w:r w:rsidR="001F63F5" w:rsidRPr="00CB50A5">
        <w:rPr>
          <w:rFonts w:asciiTheme="majorHAnsi" w:eastAsia="Times New Roman" w:hAnsiTheme="majorHAnsi" w:cs="Calibri"/>
          <w:bCs/>
          <w:kern w:val="2"/>
          <w:sz w:val="24"/>
          <w:szCs w:val="24"/>
        </w:rPr>
        <w:t>;</w:t>
      </w:r>
    </w:p>
    <w:p w14:paraId="5BA2E58D" w14:textId="07971306" w:rsidR="001F63F5" w:rsidRPr="008E63F4" w:rsidRDefault="001F63F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Cs/>
          <w:iCs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Kupnju zemljišta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40.000,00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63E347E5" w14:textId="1D366943" w:rsidR="001F63F5" w:rsidRPr="008E63F4" w:rsidRDefault="001F63F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Cs/>
          <w:iCs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Opremu za domove na području Općine planirano je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2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5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00,00 eura.</w:t>
      </w:r>
    </w:p>
    <w:p w14:paraId="65D50117" w14:textId="77777777" w:rsidR="001F63F5" w:rsidRPr="008E63F4" w:rsidRDefault="001F63F5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1EBA4049" w14:textId="77777777" w:rsidR="00C13E11" w:rsidRDefault="00C13E11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2A4A482B" w14:textId="77777777" w:rsidR="00A87A63" w:rsidRPr="00417800" w:rsidRDefault="00A87A63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32D80" w14:textId="77777777" w:rsidR="000503C3" w:rsidRDefault="000503C3" w:rsidP="009E4BEF">
      <w:pPr>
        <w:spacing w:after="0" w:line="240" w:lineRule="auto"/>
      </w:pPr>
      <w:r>
        <w:separator/>
      </w:r>
    </w:p>
  </w:endnote>
  <w:endnote w:type="continuationSeparator" w:id="0">
    <w:p w14:paraId="1309B6EA" w14:textId="77777777" w:rsidR="000503C3" w:rsidRDefault="000503C3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EE0FE" w14:textId="77777777" w:rsidR="000503C3" w:rsidRDefault="000503C3" w:rsidP="009E4BEF">
      <w:pPr>
        <w:spacing w:after="0" w:line="240" w:lineRule="auto"/>
      </w:pPr>
      <w:r>
        <w:separator/>
      </w:r>
    </w:p>
  </w:footnote>
  <w:footnote w:type="continuationSeparator" w:id="0">
    <w:p w14:paraId="0878A360" w14:textId="77777777" w:rsidR="000503C3" w:rsidRDefault="000503C3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74261"/>
    <w:multiLevelType w:val="hybridMultilevel"/>
    <w:tmpl w:val="7570C7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30BE2"/>
    <w:multiLevelType w:val="hybridMultilevel"/>
    <w:tmpl w:val="A8B0DE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D446D7"/>
    <w:multiLevelType w:val="hybridMultilevel"/>
    <w:tmpl w:val="B18E16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2"/>
  </w:num>
  <w:num w:numId="2" w16cid:durableId="812135048">
    <w:abstractNumId w:val="16"/>
  </w:num>
  <w:num w:numId="3" w16cid:durableId="1365133441">
    <w:abstractNumId w:val="1"/>
  </w:num>
  <w:num w:numId="4" w16cid:durableId="2086299415">
    <w:abstractNumId w:val="8"/>
  </w:num>
  <w:num w:numId="5" w16cid:durableId="283075710">
    <w:abstractNumId w:val="0"/>
  </w:num>
  <w:num w:numId="6" w16cid:durableId="138502249">
    <w:abstractNumId w:val="7"/>
  </w:num>
  <w:num w:numId="7" w16cid:durableId="91706440">
    <w:abstractNumId w:val="4"/>
  </w:num>
  <w:num w:numId="8" w16cid:durableId="985663387">
    <w:abstractNumId w:val="15"/>
  </w:num>
  <w:num w:numId="9" w16cid:durableId="2112970521">
    <w:abstractNumId w:val="11"/>
  </w:num>
  <w:num w:numId="10" w16cid:durableId="1026440404">
    <w:abstractNumId w:val="5"/>
  </w:num>
  <w:num w:numId="11" w16cid:durableId="2034721902">
    <w:abstractNumId w:val="17"/>
  </w:num>
  <w:num w:numId="12" w16cid:durableId="794370537">
    <w:abstractNumId w:val="3"/>
  </w:num>
  <w:num w:numId="13" w16cid:durableId="1750106030">
    <w:abstractNumId w:val="13"/>
  </w:num>
  <w:num w:numId="14" w16cid:durableId="2103715632">
    <w:abstractNumId w:val="2"/>
  </w:num>
  <w:num w:numId="15" w16cid:durableId="1913661367">
    <w:abstractNumId w:val="9"/>
  </w:num>
  <w:num w:numId="16" w16cid:durableId="182978562">
    <w:abstractNumId w:val="14"/>
  </w:num>
  <w:num w:numId="17" w16cid:durableId="639532231">
    <w:abstractNumId w:val="6"/>
  </w:num>
  <w:num w:numId="18" w16cid:durableId="10378493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29E0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03C3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07AC3"/>
    <w:rsid w:val="00114E55"/>
    <w:rsid w:val="001163C5"/>
    <w:rsid w:val="001171D9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1C4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4741"/>
    <w:rsid w:val="00181569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1677"/>
    <w:rsid w:val="001A38D3"/>
    <w:rsid w:val="001A3B1B"/>
    <w:rsid w:val="001A5D0B"/>
    <w:rsid w:val="001A683E"/>
    <w:rsid w:val="001B2563"/>
    <w:rsid w:val="001B336E"/>
    <w:rsid w:val="001B4AB0"/>
    <w:rsid w:val="001B6CB0"/>
    <w:rsid w:val="001C1E6E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4AE"/>
    <w:rsid w:val="001E6645"/>
    <w:rsid w:val="001E6CF1"/>
    <w:rsid w:val="001E7D4C"/>
    <w:rsid w:val="001F63F5"/>
    <w:rsid w:val="001F73C4"/>
    <w:rsid w:val="00201B72"/>
    <w:rsid w:val="00206279"/>
    <w:rsid w:val="0020632B"/>
    <w:rsid w:val="00211BCA"/>
    <w:rsid w:val="00214F4D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4832"/>
    <w:rsid w:val="002452B1"/>
    <w:rsid w:val="00245618"/>
    <w:rsid w:val="00246FC4"/>
    <w:rsid w:val="002507C6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E26"/>
    <w:rsid w:val="00344769"/>
    <w:rsid w:val="00344A0B"/>
    <w:rsid w:val="00344CAC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16F8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659B"/>
    <w:rsid w:val="003D7DC6"/>
    <w:rsid w:val="003E0033"/>
    <w:rsid w:val="003E12A2"/>
    <w:rsid w:val="003E2F50"/>
    <w:rsid w:val="003E61CC"/>
    <w:rsid w:val="003F214C"/>
    <w:rsid w:val="003F24E9"/>
    <w:rsid w:val="003F27BB"/>
    <w:rsid w:val="003F31C9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6E2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51895"/>
    <w:rsid w:val="004565D9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76A81"/>
    <w:rsid w:val="0048591A"/>
    <w:rsid w:val="00487556"/>
    <w:rsid w:val="004946BD"/>
    <w:rsid w:val="00494E97"/>
    <w:rsid w:val="004963C1"/>
    <w:rsid w:val="00497AA7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18E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0A95"/>
    <w:rsid w:val="0051161C"/>
    <w:rsid w:val="0051166C"/>
    <w:rsid w:val="00512CD9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10B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77996"/>
    <w:rsid w:val="00582D89"/>
    <w:rsid w:val="005846DD"/>
    <w:rsid w:val="00584CAF"/>
    <w:rsid w:val="005867E7"/>
    <w:rsid w:val="005946A6"/>
    <w:rsid w:val="00595CC1"/>
    <w:rsid w:val="00596B79"/>
    <w:rsid w:val="0059734A"/>
    <w:rsid w:val="005A08D9"/>
    <w:rsid w:val="005A113F"/>
    <w:rsid w:val="005A31D2"/>
    <w:rsid w:val="005A7A52"/>
    <w:rsid w:val="005B230B"/>
    <w:rsid w:val="005B23AC"/>
    <w:rsid w:val="005B2F70"/>
    <w:rsid w:val="005B756A"/>
    <w:rsid w:val="005C47C9"/>
    <w:rsid w:val="005C70DF"/>
    <w:rsid w:val="005D191F"/>
    <w:rsid w:val="005D3737"/>
    <w:rsid w:val="005D66F8"/>
    <w:rsid w:val="005E0D69"/>
    <w:rsid w:val="005E2202"/>
    <w:rsid w:val="005E55FF"/>
    <w:rsid w:val="005F17B9"/>
    <w:rsid w:val="005F1D1B"/>
    <w:rsid w:val="005F1F60"/>
    <w:rsid w:val="005F254A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06A4"/>
    <w:rsid w:val="006209FB"/>
    <w:rsid w:val="00624400"/>
    <w:rsid w:val="00624BFA"/>
    <w:rsid w:val="00627161"/>
    <w:rsid w:val="0062756B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5606D"/>
    <w:rsid w:val="00660373"/>
    <w:rsid w:val="006634FF"/>
    <w:rsid w:val="006642CC"/>
    <w:rsid w:val="00665810"/>
    <w:rsid w:val="00666362"/>
    <w:rsid w:val="00671D08"/>
    <w:rsid w:val="00672940"/>
    <w:rsid w:val="00672D92"/>
    <w:rsid w:val="00672F41"/>
    <w:rsid w:val="00673003"/>
    <w:rsid w:val="006735DB"/>
    <w:rsid w:val="00673B13"/>
    <w:rsid w:val="00674307"/>
    <w:rsid w:val="006745D5"/>
    <w:rsid w:val="00680B88"/>
    <w:rsid w:val="006826E1"/>
    <w:rsid w:val="00682A42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714"/>
    <w:rsid w:val="0074571D"/>
    <w:rsid w:val="00745A7D"/>
    <w:rsid w:val="007466B7"/>
    <w:rsid w:val="00752A15"/>
    <w:rsid w:val="00753B4F"/>
    <w:rsid w:val="00754F0C"/>
    <w:rsid w:val="00756BEB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8F2"/>
    <w:rsid w:val="00786ABD"/>
    <w:rsid w:val="00791720"/>
    <w:rsid w:val="00792548"/>
    <w:rsid w:val="007928D7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B18C8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13A6"/>
    <w:rsid w:val="008051D7"/>
    <w:rsid w:val="00806373"/>
    <w:rsid w:val="00810C21"/>
    <w:rsid w:val="00810EAC"/>
    <w:rsid w:val="0081199C"/>
    <w:rsid w:val="00811D3D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97FC9"/>
    <w:rsid w:val="008A0BC9"/>
    <w:rsid w:val="008A20D8"/>
    <w:rsid w:val="008A211F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3F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2E40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1815"/>
    <w:rsid w:val="00A221DD"/>
    <w:rsid w:val="00A223A8"/>
    <w:rsid w:val="00A24867"/>
    <w:rsid w:val="00A30B2C"/>
    <w:rsid w:val="00A3282D"/>
    <w:rsid w:val="00A3412F"/>
    <w:rsid w:val="00A343F3"/>
    <w:rsid w:val="00A34B14"/>
    <w:rsid w:val="00A34FFF"/>
    <w:rsid w:val="00A41C1C"/>
    <w:rsid w:val="00A43F74"/>
    <w:rsid w:val="00A50919"/>
    <w:rsid w:val="00A50FAB"/>
    <w:rsid w:val="00A51E81"/>
    <w:rsid w:val="00A52739"/>
    <w:rsid w:val="00A53452"/>
    <w:rsid w:val="00A54D79"/>
    <w:rsid w:val="00A61884"/>
    <w:rsid w:val="00A61F92"/>
    <w:rsid w:val="00A677EE"/>
    <w:rsid w:val="00A700A8"/>
    <w:rsid w:val="00A72713"/>
    <w:rsid w:val="00A75E0F"/>
    <w:rsid w:val="00A814A1"/>
    <w:rsid w:val="00A83835"/>
    <w:rsid w:val="00A83DB2"/>
    <w:rsid w:val="00A84DEA"/>
    <w:rsid w:val="00A852EA"/>
    <w:rsid w:val="00A86592"/>
    <w:rsid w:val="00A868B5"/>
    <w:rsid w:val="00A87A63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4544"/>
    <w:rsid w:val="00AB5347"/>
    <w:rsid w:val="00AC0A6E"/>
    <w:rsid w:val="00AC19D6"/>
    <w:rsid w:val="00AC2C30"/>
    <w:rsid w:val="00AC2C90"/>
    <w:rsid w:val="00AC2FC9"/>
    <w:rsid w:val="00AC423E"/>
    <w:rsid w:val="00AC5EDF"/>
    <w:rsid w:val="00AC62B0"/>
    <w:rsid w:val="00AC6839"/>
    <w:rsid w:val="00AD0569"/>
    <w:rsid w:val="00AD4A6B"/>
    <w:rsid w:val="00AD5370"/>
    <w:rsid w:val="00AE0EB4"/>
    <w:rsid w:val="00AE274C"/>
    <w:rsid w:val="00AE30F8"/>
    <w:rsid w:val="00AE4B9D"/>
    <w:rsid w:val="00AE4EF7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115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3E11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A0D"/>
    <w:rsid w:val="00C46F9E"/>
    <w:rsid w:val="00C50A9B"/>
    <w:rsid w:val="00C57A36"/>
    <w:rsid w:val="00C57E07"/>
    <w:rsid w:val="00C603C4"/>
    <w:rsid w:val="00C632C8"/>
    <w:rsid w:val="00C6475D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50A5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2AE4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55E67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5541"/>
    <w:rsid w:val="00DE6AEF"/>
    <w:rsid w:val="00DF2316"/>
    <w:rsid w:val="00DF3233"/>
    <w:rsid w:val="00DF469D"/>
    <w:rsid w:val="00DF4E16"/>
    <w:rsid w:val="00DF4F96"/>
    <w:rsid w:val="00DF6397"/>
    <w:rsid w:val="00E00932"/>
    <w:rsid w:val="00E0331A"/>
    <w:rsid w:val="00E05B4A"/>
    <w:rsid w:val="00E07EA5"/>
    <w:rsid w:val="00E12F72"/>
    <w:rsid w:val="00E160CC"/>
    <w:rsid w:val="00E2033D"/>
    <w:rsid w:val="00E23C0D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07E"/>
    <w:rsid w:val="00E4271A"/>
    <w:rsid w:val="00E42848"/>
    <w:rsid w:val="00E43191"/>
    <w:rsid w:val="00E4349C"/>
    <w:rsid w:val="00E456D0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D64"/>
    <w:rsid w:val="00E92B0A"/>
    <w:rsid w:val="00E9495A"/>
    <w:rsid w:val="00E94DA3"/>
    <w:rsid w:val="00E96097"/>
    <w:rsid w:val="00E974EA"/>
    <w:rsid w:val="00E97CE1"/>
    <w:rsid w:val="00EA1C43"/>
    <w:rsid w:val="00EA255B"/>
    <w:rsid w:val="00EA5028"/>
    <w:rsid w:val="00EA532B"/>
    <w:rsid w:val="00EA7E2E"/>
    <w:rsid w:val="00EB1AE5"/>
    <w:rsid w:val="00EB36EC"/>
    <w:rsid w:val="00EB41BD"/>
    <w:rsid w:val="00EB4214"/>
    <w:rsid w:val="00EB442D"/>
    <w:rsid w:val="00EB461D"/>
    <w:rsid w:val="00EB651F"/>
    <w:rsid w:val="00EB660B"/>
    <w:rsid w:val="00EB6EBE"/>
    <w:rsid w:val="00EB7645"/>
    <w:rsid w:val="00EC01E4"/>
    <w:rsid w:val="00EC0B09"/>
    <w:rsid w:val="00EC1754"/>
    <w:rsid w:val="00EC2FAA"/>
    <w:rsid w:val="00EC3139"/>
    <w:rsid w:val="00EC46A3"/>
    <w:rsid w:val="00EC653F"/>
    <w:rsid w:val="00EC72DE"/>
    <w:rsid w:val="00ED0497"/>
    <w:rsid w:val="00ED4A3D"/>
    <w:rsid w:val="00ED4B4D"/>
    <w:rsid w:val="00ED6841"/>
    <w:rsid w:val="00EE0FB0"/>
    <w:rsid w:val="00EE5BB9"/>
    <w:rsid w:val="00EF0CBB"/>
    <w:rsid w:val="00EF1958"/>
    <w:rsid w:val="00EF2630"/>
    <w:rsid w:val="00EF7426"/>
    <w:rsid w:val="00F044CC"/>
    <w:rsid w:val="00F04E77"/>
    <w:rsid w:val="00F05EF1"/>
    <w:rsid w:val="00F0606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16D"/>
    <w:rsid w:val="00F42815"/>
    <w:rsid w:val="00F44802"/>
    <w:rsid w:val="00F450D4"/>
    <w:rsid w:val="00F506AD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38F8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1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cina-caglin.hr/%20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imovine</c:v>
                </c:pt>
                <c:pt idx="6">
                  <c:v>Prihodi od prodaje proizvedene dugotrajne imovine</c:v>
                </c:pt>
              </c:strCache>
            </c:strRef>
          </c:cat>
          <c:val>
            <c:numRef>
              <c:f>List1!$B$2:$B$8</c:f>
              <c:numCache>
                <c:formatCode>0.00</c:formatCode>
                <c:ptCount val="7"/>
                <c:pt idx="0">
                  <c:v>254990</c:v>
                </c:pt>
                <c:pt idx="1">
                  <c:v>2832190</c:v>
                </c:pt>
                <c:pt idx="2">
                  <c:v>147450</c:v>
                </c:pt>
                <c:pt idx="3">
                  <c:v>241330</c:v>
                </c:pt>
                <c:pt idx="4">
                  <c:v>500</c:v>
                </c:pt>
                <c:pt idx="5">
                  <c:v>1030</c:v>
                </c:pt>
                <c:pt idx="6">
                  <c:v>23200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3476460</c:v>
                </c:pt>
                <c:pt idx="1">
                  <c:v>2274850</c:v>
                </c:pt>
                <c:pt idx="2">
                  <c:v>2105430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CB-4551-AD8D-A3BC66A256E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24230</c:v>
                </c:pt>
                <c:pt idx="1">
                  <c:v>25250</c:v>
                </c:pt>
                <c:pt idx="2">
                  <c:v>24970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CB-4551-AD8D-A3BC66A256E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CB-4551-AD8D-A3BC66A25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B9-46E8-8CE5-9B7E77A33A59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B9-46E8-8CE5-9B7E77A33A59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B9-46E8-8CE5-9B7E77A33A59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B9-46E8-8CE5-9B7E77A33A59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B9-46E8-8CE5-9B7E77A33A59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B9-46E8-8CE5-9B7E77A33A59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184500</c:v>
                </c:pt>
                <c:pt idx="1">
                  <c:v>533970</c:v>
                </c:pt>
                <c:pt idx="2">
                  <c:v>1300</c:v>
                </c:pt>
                <c:pt idx="3">
                  <c:v>26700</c:v>
                </c:pt>
                <c:pt idx="4">
                  <c:v>137150</c:v>
                </c:pt>
                <c:pt idx="5">
                  <c:v>62700</c:v>
                </c:pt>
                <c:pt idx="6" formatCode="#,##0.00">
                  <c:v>322140</c:v>
                </c:pt>
                <c:pt idx="7">
                  <c:v>142000</c:v>
                </c:pt>
                <c:pt idx="8">
                  <c:v>2211330</c:v>
                </c:pt>
                <c:pt idx="9" formatCode="#,##0.00">
                  <c:v>128900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1268460</c:v>
                </c:pt>
                <c:pt idx="1">
                  <c:v>1542300</c:v>
                </c:pt>
                <c:pt idx="2">
                  <c:v>1730590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C-45D6-8BB8-D92BBCD4047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2482230</c:v>
                </c:pt>
                <c:pt idx="1">
                  <c:v>817800</c:v>
                </c:pt>
                <c:pt idx="2">
                  <c:v>459810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C-45D6-8BB8-D92BBCD40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 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Redovna djelatnost općinskog vijeća i ureda načelnika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GLAVA 00201 Jedinstveni 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	Program 1001 Redovna djelatnost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1004 Program građenja komunalne infrastrukture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endParaRPr lang="hr-HR" sz="1400" b="0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1003 Program prostornog uređenja i unapređenja stanovanja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1005 Program održavanja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1006 Program javnih potreba u školstvu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1007 Program javnih potreba u kulturi i religiji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1008 Program javnih potreba u sportu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1010 Program protupožarne i civilne zaštite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1013 Program poticanja razvoja poljoprivrede i gospodarstva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	Program 1015 Program poticanja razvoja turizma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	Program 1016 Program zaštite okoliša i gospodarenje otpadom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	Program 1018 Program upravljanje imovinom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1012 Program socijalne skrbi i zdravstva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C44CD7BC-5EC2-492F-AFA4-5C45A26F2FCB}">
      <dgm:prSet custT="1"/>
      <dgm:spPr/>
      <dgm:t>
        <a:bodyPr/>
        <a:lstStyle/>
        <a:p>
          <a:r>
            <a:rPr lang="hr-HR" sz="1400" b="0" i="0"/>
            <a:t>Program 1014 Razvoj Općine Čaglin-prostorno planska dokumentacija i strateški dokumenti</a:t>
          </a:r>
        </a:p>
      </dgm:t>
    </dgm:pt>
    <dgm:pt modelId="{25590934-C71B-4EE4-819F-426CA10D9A30}" type="parTrans" cxnId="{57C93929-DF13-4FA9-94C6-8E71F8C0124F}">
      <dgm:prSet/>
      <dgm:spPr/>
      <dgm:t>
        <a:bodyPr/>
        <a:lstStyle/>
        <a:p>
          <a:endParaRPr lang="hr-HR"/>
        </a:p>
      </dgm:t>
    </dgm:pt>
    <dgm:pt modelId="{A926402C-5F35-4ABA-BDA7-4B8AD4370B6A}" type="sibTrans" cxnId="{57C93929-DF13-4FA9-94C6-8E71F8C0124F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7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7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7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7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2" presStyleCnt="17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2" presStyleCnt="17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17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17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17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17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17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17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17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17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7" presStyleCnt="17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7" presStyleCnt="17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7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7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7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7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10" presStyleCnt="17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10" presStyleCnt="17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1" presStyleCnt="17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1" presStyleCnt="17"/>
      <dgm:spPr/>
    </dgm:pt>
    <dgm:pt modelId="{EB43EFCF-B063-488F-BE9F-0B3936B1E9B5}" type="pres">
      <dgm:prSet presAssocID="{ECB8D010-EAC8-41FD-99F1-64E5CC5FEA4C}" presName="vert1" presStyleCnt="0"/>
      <dgm:spPr/>
    </dgm:pt>
    <dgm:pt modelId="{70E83229-4F15-4E18-9048-DB13226D8815}" type="pres">
      <dgm:prSet presAssocID="{C44CD7BC-5EC2-492F-AFA4-5C45A26F2FCB}" presName="thickLine" presStyleLbl="alignNode1" presStyleIdx="12" presStyleCnt="17"/>
      <dgm:spPr/>
    </dgm:pt>
    <dgm:pt modelId="{E2B6138C-BF73-4B8E-AF57-9BC03305ED99}" type="pres">
      <dgm:prSet presAssocID="{C44CD7BC-5EC2-492F-AFA4-5C45A26F2FCB}" presName="horz1" presStyleCnt="0"/>
      <dgm:spPr/>
    </dgm:pt>
    <dgm:pt modelId="{F95E8FC7-E2BB-41C0-9737-75D949FF9482}" type="pres">
      <dgm:prSet presAssocID="{C44CD7BC-5EC2-492F-AFA4-5C45A26F2FCB}" presName="tx1" presStyleLbl="revTx" presStyleIdx="12" presStyleCnt="17"/>
      <dgm:spPr/>
    </dgm:pt>
    <dgm:pt modelId="{A8360936-4B69-470E-A7DC-0EF0628D7315}" type="pres">
      <dgm:prSet presAssocID="{C44CD7BC-5EC2-492F-AFA4-5C45A26F2FCB}" presName="vert1" presStyleCnt="0"/>
      <dgm:spPr/>
    </dgm:pt>
    <dgm:pt modelId="{FA044E22-2C9D-4256-AD89-A3B56D6B196C}" type="pres">
      <dgm:prSet presAssocID="{22411BC0-C2B4-4A3D-AB1A-2D7AB8507052}" presName="thickLine" presStyleLbl="alignNode1" presStyleIdx="13" presStyleCnt="17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3" presStyleCnt="17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4" presStyleCnt="17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4" presStyleCnt="17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5" presStyleCnt="17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5" presStyleCnt="17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6" presStyleCnt="17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6" presStyleCnt="17"/>
      <dgm:spPr/>
    </dgm:pt>
    <dgm:pt modelId="{120F7BF3-B846-440F-8C2D-FFA392E553E4}" type="pres">
      <dgm:prSet presAssocID="{E3907AE5-4913-42E7-AF6F-81458A94B6BF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10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3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57C93929-DF13-4FA9-94C6-8E71F8C0124F}" srcId="{FBC53069-D191-40F3-BB5E-9884CEBABE71}" destId="{C44CD7BC-5EC2-492F-AFA4-5C45A26F2FCB}" srcOrd="12" destOrd="0" parTransId="{25590934-C71B-4EE4-819F-426CA10D9A30}" sibTransId="{A926402C-5F35-4ABA-BDA7-4B8AD4370B6A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2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5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6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E4184780-2A30-452F-AE7A-9A0841204B78}" type="presOf" srcId="{C44CD7BC-5EC2-492F-AFA4-5C45A26F2FCB}" destId="{F95E8FC7-E2BB-41C0-9737-75D949FF948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7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1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4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4" destOrd="0" presId="urn:microsoft.com/office/officeart/2008/layout/LinedList"/>
    <dgm:cxn modelId="{FB18E2BD-39D7-494D-8947-A4BB4701610D}" type="presParOf" srcId="{2EC1A73E-6146-4920-8D83-B5245AAA8460}" destId="{6F9298AD-5C1C-4E86-A175-350C8DD4FFDE}" srcOrd="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4" destOrd="0" presId="urn:microsoft.com/office/officeart/2008/layout/LinedList"/>
    <dgm:cxn modelId="{685DA3E4-CD6E-4A55-8099-B57042881085}" type="presParOf" srcId="{2EC1A73E-6146-4920-8D83-B5245AAA8460}" destId="{04FEDF5F-899E-4D8E-8F73-8F26C9C00595}" srcOrd="15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20" destOrd="0" presId="urn:microsoft.com/office/officeart/2008/layout/LinedList"/>
    <dgm:cxn modelId="{3DF5E2EC-C8F5-459C-9EB5-058733D825EA}" type="presParOf" srcId="{2EC1A73E-6146-4920-8D83-B5245AAA8460}" destId="{1798E6E9-D46C-4089-80E8-B65FC09A3C8C}" srcOrd="2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2" destOrd="0" presId="urn:microsoft.com/office/officeart/2008/layout/LinedList"/>
    <dgm:cxn modelId="{9C030F29-FA9D-4E32-ABAA-03331BAADABE}" type="presParOf" srcId="{2EC1A73E-6146-4920-8D83-B5245AAA8460}" destId="{4881A7DB-DFF5-49DB-8C11-ADF6E09BE7F7}" srcOrd="2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43056319-E21B-4809-A0AF-79A93E199157}" type="presParOf" srcId="{2EC1A73E-6146-4920-8D83-B5245AAA8460}" destId="{70E83229-4F15-4E18-9048-DB13226D8815}" srcOrd="24" destOrd="0" presId="urn:microsoft.com/office/officeart/2008/layout/LinedList"/>
    <dgm:cxn modelId="{885EF1DC-BE34-4B69-A829-5065B24DA73F}" type="presParOf" srcId="{2EC1A73E-6146-4920-8D83-B5245AAA8460}" destId="{E2B6138C-BF73-4B8E-AF57-9BC03305ED99}" srcOrd="25" destOrd="0" presId="urn:microsoft.com/office/officeart/2008/layout/LinedList"/>
    <dgm:cxn modelId="{92226F44-AF0F-4A0B-88B1-22D9FFD6F7E1}" type="presParOf" srcId="{E2B6138C-BF73-4B8E-AF57-9BC03305ED99}" destId="{F95E8FC7-E2BB-41C0-9737-75D949FF9482}" srcOrd="0" destOrd="0" presId="urn:microsoft.com/office/officeart/2008/layout/LinedList"/>
    <dgm:cxn modelId="{81E69117-2325-423D-9491-8B4C881A4D50}" type="presParOf" srcId="{E2B6138C-BF73-4B8E-AF57-9BC03305ED99}" destId="{A8360936-4B69-470E-A7DC-0EF0628D7315}" srcOrd="1" destOrd="0" presId="urn:microsoft.com/office/officeart/2008/layout/LinedList"/>
    <dgm:cxn modelId="{13014F95-6BC3-4242-909B-EADAFD82809A}" type="presParOf" srcId="{2EC1A73E-6146-4920-8D83-B5245AAA8460}" destId="{FA044E22-2C9D-4256-AD89-A3B56D6B196C}" srcOrd="26" destOrd="0" presId="urn:microsoft.com/office/officeart/2008/layout/LinedList"/>
    <dgm:cxn modelId="{ACE0820A-19E7-4C7E-A37C-55BFB874DAF0}" type="presParOf" srcId="{2EC1A73E-6146-4920-8D83-B5245AAA8460}" destId="{B97E7C1D-67EC-405A-B7A5-923585F518C6}" srcOrd="27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8" destOrd="0" presId="urn:microsoft.com/office/officeart/2008/layout/LinedList"/>
    <dgm:cxn modelId="{2AEEF98A-010B-41F9-AF1C-F8EFAFCC0B8E}" type="presParOf" srcId="{2EC1A73E-6146-4920-8D83-B5245AAA8460}" destId="{93E1C1B7-D5C7-402E-BDCF-5469A8DDC452}" srcOrd="29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30" destOrd="0" presId="urn:microsoft.com/office/officeart/2008/layout/LinedList"/>
    <dgm:cxn modelId="{F854535A-7BDA-4033-979C-A76D42FB0DE5}" type="presParOf" srcId="{2EC1A73E-6146-4920-8D83-B5245AAA8460}" destId="{8A4B7609-366A-4774-A435-2853FA3D873D}" srcOrd="31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2" destOrd="0" presId="urn:microsoft.com/office/officeart/2008/layout/LinedList"/>
    <dgm:cxn modelId="{DC0107BF-E3F1-4663-8A98-A60C86778B2D}" type="presParOf" srcId="{2EC1A73E-6146-4920-8D83-B5245AAA8460}" destId="{E39AFE7A-009F-4BB4-BC9B-69AABB0376C2}" srcOrd="3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 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Redovna djelatnost općinskog vijeća i ureda načelnika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3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373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3733"/>
        <a:ext cx="6029324" cy="553131"/>
      </dsp:txXfrm>
    </dsp:sp>
    <dsp:sp modelId="{3356AE6B-A138-4865-B26D-0222E69077CF}">
      <dsp:nvSpPr>
        <dsp:cNvPr id="0" name=""/>
        <dsp:cNvSpPr/>
      </dsp:nvSpPr>
      <dsp:spPr>
        <a:xfrm>
          <a:off x="0" y="556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5686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00201 Jedinstveni  upravni odjel</a:t>
          </a:r>
        </a:p>
      </dsp:txBody>
      <dsp:txXfrm>
        <a:off x="0" y="556864"/>
        <a:ext cx="6029324" cy="553131"/>
      </dsp:txXfrm>
    </dsp:sp>
    <dsp:sp modelId="{2534B187-53D4-42C8-BFEB-009E37C84E57}">
      <dsp:nvSpPr>
        <dsp:cNvPr id="0" name=""/>
        <dsp:cNvSpPr/>
      </dsp:nvSpPr>
      <dsp:spPr>
        <a:xfrm>
          <a:off x="0" y="110999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109996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1001 Redovna djelatnost Jedinstvenog upravnog odjela</a:t>
          </a:r>
        </a:p>
      </dsp:txBody>
      <dsp:txXfrm>
        <a:off x="0" y="1109996"/>
        <a:ext cx="6029324" cy="553131"/>
      </dsp:txXfrm>
    </dsp:sp>
    <dsp:sp modelId="{943FDB11-CDB1-4AA2-BA4B-C529BD32664F}">
      <dsp:nvSpPr>
        <dsp:cNvPr id="0" name=""/>
        <dsp:cNvSpPr/>
      </dsp:nvSpPr>
      <dsp:spPr>
        <a:xfrm>
          <a:off x="0" y="16631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66312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1003 Program prostornog uređenja i unapređenja stanovanja</a:t>
          </a:r>
        </a:p>
      </dsp:txBody>
      <dsp:txXfrm>
        <a:off x="0" y="1663127"/>
        <a:ext cx="6029324" cy="553131"/>
      </dsp:txXfrm>
    </dsp:sp>
    <dsp:sp modelId="{3D229B3C-1A4C-4ACF-944A-E10D98E10F39}">
      <dsp:nvSpPr>
        <dsp:cNvPr id="0" name=""/>
        <dsp:cNvSpPr/>
      </dsp:nvSpPr>
      <dsp:spPr>
        <a:xfrm>
          <a:off x="0" y="2216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21625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1004 Program građenja komunalne infrastrukture</a:t>
          </a:r>
        </a:p>
      </dsp:txBody>
      <dsp:txXfrm>
        <a:off x="0" y="2216258"/>
        <a:ext cx="6029324" cy="553131"/>
      </dsp:txXfrm>
    </dsp:sp>
    <dsp:sp modelId="{3F901AC9-C2CA-469C-9A62-A1A7F625A47B}">
      <dsp:nvSpPr>
        <dsp:cNvPr id="0" name=""/>
        <dsp:cNvSpPr/>
      </dsp:nvSpPr>
      <dsp:spPr>
        <a:xfrm>
          <a:off x="0" y="27693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769390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Program održavanja komunalne infrastrukture</a:t>
          </a:r>
        </a:p>
      </dsp:txBody>
      <dsp:txXfrm>
        <a:off x="0" y="2769390"/>
        <a:ext cx="6029324" cy="553131"/>
      </dsp:txXfrm>
    </dsp:sp>
    <dsp:sp modelId="{5023338C-BEBD-4930-A6BC-772F727A0DD6}">
      <dsp:nvSpPr>
        <dsp:cNvPr id="0" name=""/>
        <dsp:cNvSpPr/>
      </dsp:nvSpPr>
      <dsp:spPr>
        <a:xfrm>
          <a:off x="0" y="33225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32252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1006 Program javnih potreba u školstvu</a:t>
          </a:r>
        </a:p>
      </dsp:txBody>
      <dsp:txXfrm>
        <a:off x="0" y="3322521"/>
        <a:ext cx="6029324" cy="553131"/>
      </dsp:txXfrm>
    </dsp:sp>
    <dsp:sp modelId="{7E23BA5C-FEB1-4DB0-86F1-BD0A4FE9A0F7}">
      <dsp:nvSpPr>
        <dsp:cNvPr id="0" name=""/>
        <dsp:cNvSpPr/>
      </dsp:nvSpPr>
      <dsp:spPr>
        <a:xfrm>
          <a:off x="0" y="38756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87565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Program javnih potreba u kulturi i religiji</a:t>
          </a:r>
        </a:p>
      </dsp:txBody>
      <dsp:txXfrm>
        <a:off x="0" y="3875652"/>
        <a:ext cx="6029324" cy="553131"/>
      </dsp:txXfrm>
    </dsp:sp>
    <dsp:sp modelId="{942FB25F-FE94-4493-B377-5916506A1ABE}">
      <dsp:nvSpPr>
        <dsp:cNvPr id="0" name=""/>
        <dsp:cNvSpPr/>
      </dsp:nvSpPr>
      <dsp:spPr>
        <a:xfrm>
          <a:off x="0" y="4428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442878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1008 Program javnih potreba u sportu</a:t>
          </a:r>
        </a:p>
      </dsp:txBody>
      <dsp:txXfrm>
        <a:off x="0" y="4428784"/>
        <a:ext cx="6029324" cy="553131"/>
      </dsp:txXfrm>
    </dsp:sp>
    <dsp:sp modelId="{009FA17D-E9A3-4603-A7E7-FF540CBED806}">
      <dsp:nvSpPr>
        <dsp:cNvPr id="0" name=""/>
        <dsp:cNvSpPr/>
      </dsp:nvSpPr>
      <dsp:spPr>
        <a:xfrm>
          <a:off x="0" y="49819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98191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Program protupožarne i civilne zaštite</a:t>
          </a:r>
        </a:p>
      </dsp:txBody>
      <dsp:txXfrm>
        <a:off x="0" y="4981915"/>
        <a:ext cx="6029324" cy="553131"/>
      </dsp:txXfrm>
    </dsp:sp>
    <dsp:sp modelId="{B44633A2-7255-4428-9403-AFF7B8611C56}">
      <dsp:nvSpPr>
        <dsp:cNvPr id="0" name=""/>
        <dsp:cNvSpPr/>
      </dsp:nvSpPr>
      <dsp:spPr>
        <a:xfrm>
          <a:off x="0" y="55350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553504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1012 Program socijalne skrbi i zdravstva</a:t>
          </a:r>
        </a:p>
      </dsp:txBody>
      <dsp:txXfrm>
        <a:off x="0" y="5535047"/>
        <a:ext cx="6029324" cy="553131"/>
      </dsp:txXfrm>
    </dsp:sp>
    <dsp:sp modelId="{5C034097-4DCC-4193-82C7-9566D4B884E4}">
      <dsp:nvSpPr>
        <dsp:cNvPr id="0" name=""/>
        <dsp:cNvSpPr/>
      </dsp:nvSpPr>
      <dsp:spPr>
        <a:xfrm>
          <a:off x="0" y="60881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608817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1013 Program poticanja razvoja poljoprivrede i gospodarstva</a:t>
          </a:r>
        </a:p>
      </dsp:txBody>
      <dsp:txXfrm>
        <a:off x="0" y="6088178"/>
        <a:ext cx="6029324" cy="553131"/>
      </dsp:txXfrm>
    </dsp:sp>
    <dsp:sp modelId="{70E83229-4F15-4E18-9048-DB13226D8815}">
      <dsp:nvSpPr>
        <dsp:cNvPr id="0" name=""/>
        <dsp:cNvSpPr/>
      </dsp:nvSpPr>
      <dsp:spPr>
        <a:xfrm>
          <a:off x="0" y="6641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5E8FC7-E2BB-41C0-9737-75D949FF9482}">
      <dsp:nvSpPr>
        <dsp:cNvPr id="0" name=""/>
        <dsp:cNvSpPr/>
      </dsp:nvSpPr>
      <dsp:spPr>
        <a:xfrm>
          <a:off x="0" y="6641309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Program 1014 Razvoj Općine Čaglin-prostorno planska dokumentacija i strateški dokumenti</a:t>
          </a:r>
        </a:p>
      </dsp:txBody>
      <dsp:txXfrm>
        <a:off x="0" y="6641309"/>
        <a:ext cx="6029324" cy="553131"/>
      </dsp:txXfrm>
    </dsp:sp>
    <dsp:sp modelId="{FA044E22-2C9D-4256-AD89-A3B56D6B196C}">
      <dsp:nvSpPr>
        <dsp:cNvPr id="0" name=""/>
        <dsp:cNvSpPr/>
      </dsp:nvSpPr>
      <dsp:spPr>
        <a:xfrm>
          <a:off x="0" y="7194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19444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1015 Program poticanja razvoja turizma</a:t>
          </a:r>
        </a:p>
      </dsp:txBody>
      <dsp:txXfrm>
        <a:off x="0" y="7194441"/>
        <a:ext cx="6029324" cy="553131"/>
      </dsp:txXfrm>
    </dsp:sp>
    <dsp:sp modelId="{E87B50D0-06C4-4FCC-A28C-1FB02EF111BA}">
      <dsp:nvSpPr>
        <dsp:cNvPr id="0" name=""/>
        <dsp:cNvSpPr/>
      </dsp:nvSpPr>
      <dsp:spPr>
        <a:xfrm>
          <a:off x="0" y="77475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774757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1016 Program zaštite okoliša i gospodarenje otpadom</a:t>
          </a:r>
          <a:endParaRPr lang="hr-HR" sz="1400" b="1" i="0" kern="1200"/>
        </a:p>
      </dsp:txBody>
      <dsp:txXfrm>
        <a:off x="0" y="7747572"/>
        <a:ext cx="6029324" cy="553131"/>
      </dsp:txXfrm>
    </dsp:sp>
    <dsp:sp modelId="{C98023CD-FFC2-4F6F-B67D-C807B7BA67D2}">
      <dsp:nvSpPr>
        <dsp:cNvPr id="0" name=""/>
        <dsp:cNvSpPr/>
      </dsp:nvSpPr>
      <dsp:spPr>
        <a:xfrm>
          <a:off x="0" y="83007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30070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1018 Program upravljanje imovinom</a:t>
          </a:r>
        </a:p>
      </dsp:txBody>
      <dsp:txXfrm>
        <a:off x="0" y="8300703"/>
        <a:ext cx="6029324" cy="553131"/>
      </dsp:txXfrm>
    </dsp:sp>
    <dsp:sp modelId="{4ADDC9CD-F419-4F92-A69D-7C9ED912A363}">
      <dsp:nvSpPr>
        <dsp:cNvPr id="0" name=""/>
        <dsp:cNvSpPr/>
      </dsp:nvSpPr>
      <dsp:spPr>
        <a:xfrm>
          <a:off x="0" y="88538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885383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0" kern="1200"/>
        </a:p>
      </dsp:txBody>
      <dsp:txXfrm>
        <a:off x="0" y="8853835"/>
        <a:ext cx="6029324" cy="5531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19</Pages>
  <Words>3617</Words>
  <Characters>20619</Characters>
  <Application>Microsoft Office Word</Application>
  <DocSecurity>0</DocSecurity>
  <Lines>171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19</cp:revision>
  <cp:lastPrinted>2024-01-08T09:11:00Z</cp:lastPrinted>
  <dcterms:created xsi:type="dcterms:W3CDTF">2025-01-03T13:49:00Z</dcterms:created>
  <dcterms:modified xsi:type="dcterms:W3CDTF">2025-11-19T10:47:00Z</dcterms:modified>
</cp:coreProperties>
</file>